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HAnsi" w:hAnsi="Arial" w:cs="Arial"/>
          <w:b/>
          <w:sz w:val="22"/>
          <w:szCs w:val="22"/>
          <w:lang w:eastAsia="en-US"/>
        </w:rPr>
        <w:id w:val="-1419473899"/>
        <w:docPartObj>
          <w:docPartGallery w:val="Cover Pages"/>
          <w:docPartUnique/>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562F32" w:rsidRPr="00BB4D29" w:rsidTr="00562F32">
            <w:tc>
              <w:tcPr>
                <w:tcW w:w="8720" w:type="dxa"/>
              </w:tcPr>
              <w:p w:rsidR="00562F32" w:rsidRPr="00BB4D29" w:rsidRDefault="00562F32" w:rsidP="00562F32">
                <w:pPr>
                  <w:jc w:val="center"/>
                  <w:rPr>
                    <w:rFonts w:ascii="Arial" w:hAnsi="Arial" w:cs="Arial"/>
                    <w:b/>
                    <w:sz w:val="22"/>
                    <w:szCs w:val="22"/>
                  </w:rPr>
                </w:pPr>
                <w:r w:rsidRPr="00BB4D29">
                  <w:rPr>
                    <w:rFonts w:ascii="Arial" w:hAnsi="Arial" w:cs="Arial"/>
                    <w:b/>
                    <w:sz w:val="22"/>
                    <w:szCs w:val="22"/>
                  </w:rPr>
                  <w:t>LAPORAN PENELITIAN</w:t>
                </w:r>
              </w:p>
            </w:tc>
          </w:tr>
          <w:tr w:rsidR="00562F32" w:rsidRPr="00BB4D29" w:rsidTr="00562F32">
            <w:tc>
              <w:tcPr>
                <w:tcW w:w="8720" w:type="dxa"/>
              </w:tcPr>
              <w:p w:rsidR="00562F32" w:rsidRPr="00BB4D29" w:rsidRDefault="00562F32" w:rsidP="00562F32">
                <w:pPr>
                  <w:spacing w:line="276" w:lineRule="auto"/>
                  <w:jc w:val="center"/>
                  <w:rPr>
                    <w:rFonts w:ascii="Arial" w:hAnsi="Arial" w:cs="Arial"/>
                    <w:b/>
                    <w:sz w:val="22"/>
                    <w:szCs w:val="22"/>
                  </w:rPr>
                </w:pPr>
              </w:p>
            </w:tc>
          </w:tr>
          <w:tr w:rsidR="00562F32" w:rsidRPr="00BB4D29" w:rsidTr="00562F32">
            <w:tc>
              <w:tcPr>
                <w:tcW w:w="8720" w:type="dxa"/>
              </w:tcPr>
              <w:p w:rsidR="00562F32" w:rsidRPr="00BB4D29" w:rsidRDefault="00562F32" w:rsidP="00562F32">
                <w:pPr>
                  <w:spacing w:line="276" w:lineRule="auto"/>
                  <w:jc w:val="center"/>
                  <w:rPr>
                    <w:rFonts w:ascii="Arial" w:hAnsi="Arial" w:cs="Arial"/>
                    <w:b/>
                    <w:sz w:val="22"/>
                    <w:szCs w:val="22"/>
                  </w:rPr>
                </w:pPr>
                <w:r w:rsidRPr="00BB4D29">
                  <w:rPr>
                    <w:rFonts w:ascii="Arial" w:hAnsi="Arial" w:cs="Arial"/>
                    <w:b/>
                    <w:noProof/>
                  </w:rPr>
                  <w:drawing>
                    <wp:inline distT="0" distB="0" distL="0" distR="0" wp14:anchorId="449847CC" wp14:editId="21073CA5">
                      <wp:extent cx="852928" cy="1035107"/>
                      <wp:effectExtent l="0" t="0" r="4445" b="0"/>
                      <wp:docPr id="9" name="Picture 2" descr="DEPK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KE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928" cy="1035107"/>
                              </a:xfrm>
                              <a:prstGeom prst="rect">
                                <a:avLst/>
                              </a:prstGeom>
                              <a:noFill/>
                              <a:ln w="9525">
                                <a:noFill/>
                                <a:miter lim="800000"/>
                                <a:headEnd/>
                                <a:tailEnd/>
                              </a:ln>
                            </pic:spPr>
                          </pic:pic>
                        </a:graphicData>
                      </a:graphic>
                    </wp:inline>
                  </w:drawing>
                </w:r>
              </w:p>
            </w:tc>
          </w:tr>
          <w:tr w:rsidR="00562F32" w:rsidRPr="00BB4D29" w:rsidTr="00562F32">
            <w:tc>
              <w:tcPr>
                <w:tcW w:w="8720" w:type="dxa"/>
              </w:tcPr>
              <w:p w:rsidR="00562F32" w:rsidRPr="00BB4D29" w:rsidRDefault="00562F32" w:rsidP="00562F32">
                <w:pPr>
                  <w:spacing w:line="276" w:lineRule="auto"/>
                  <w:jc w:val="center"/>
                  <w:rPr>
                    <w:rFonts w:ascii="Arial" w:hAnsi="Arial" w:cs="Arial"/>
                    <w:b/>
                    <w:sz w:val="22"/>
                    <w:szCs w:val="22"/>
                  </w:rPr>
                </w:pPr>
              </w:p>
            </w:tc>
          </w:tr>
          <w:tr w:rsidR="00562F32" w:rsidRPr="00BB4D29" w:rsidTr="00562F32">
            <w:trPr>
              <w:trHeight w:val="2835"/>
            </w:trPr>
            <w:tc>
              <w:tcPr>
                <w:tcW w:w="8720" w:type="dxa"/>
              </w:tcPr>
              <w:p w:rsidR="00B45C2C" w:rsidRPr="00BB4D29" w:rsidRDefault="00B45C2C" w:rsidP="00B45C2C">
                <w:pPr>
                  <w:spacing w:line="360" w:lineRule="auto"/>
                  <w:jc w:val="center"/>
                  <w:rPr>
                    <w:rFonts w:ascii="Arial" w:hAnsi="Arial" w:cs="Arial"/>
                    <w:b/>
                    <w:sz w:val="22"/>
                    <w:szCs w:val="22"/>
                  </w:rPr>
                </w:pPr>
                <w:r w:rsidRPr="00BB4D29">
                  <w:rPr>
                    <w:rFonts w:ascii="Arial" w:hAnsi="Arial" w:cs="Arial"/>
                    <w:b/>
                    <w:sz w:val="22"/>
                    <w:szCs w:val="22"/>
                  </w:rPr>
                  <w:t xml:space="preserve">UJI PRAKLINIK </w:t>
                </w:r>
                <w:r w:rsidR="008A7F63" w:rsidRPr="00BB4D29">
                  <w:rPr>
                    <w:rFonts w:ascii="Arial" w:hAnsi="Arial" w:cs="Arial"/>
                    <w:b/>
                    <w:sz w:val="22"/>
                    <w:szCs w:val="22"/>
                  </w:rPr>
                  <w:t>AKTIVITAS DAN TOKSISITAS RAMUAN JAMU SEFALGIA</w:t>
                </w:r>
                <w:r w:rsidRPr="00BB4D29">
                  <w:rPr>
                    <w:rFonts w:ascii="Arial" w:hAnsi="Arial" w:cs="Arial"/>
                    <w:b/>
                    <w:sz w:val="22"/>
                    <w:szCs w:val="22"/>
                  </w:rPr>
                  <w:t xml:space="preserve"> </w:t>
                </w:r>
              </w:p>
              <w:p w:rsidR="00562F32" w:rsidRPr="00BB4D29" w:rsidRDefault="00562F32" w:rsidP="00562F32">
                <w:pPr>
                  <w:spacing w:line="276" w:lineRule="auto"/>
                  <w:jc w:val="center"/>
                  <w:rPr>
                    <w:rFonts w:ascii="Arial" w:hAnsi="Arial" w:cs="Arial"/>
                    <w:b/>
                    <w:sz w:val="22"/>
                    <w:szCs w:val="22"/>
                  </w:rPr>
                </w:pPr>
              </w:p>
            </w:tc>
          </w:tr>
          <w:tr w:rsidR="00562F32" w:rsidRPr="00BB4D29" w:rsidTr="00562F32">
            <w:trPr>
              <w:trHeight w:val="2835"/>
            </w:trPr>
            <w:tc>
              <w:tcPr>
                <w:tcW w:w="8720" w:type="dxa"/>
              </w:tcPr>
              <w:p w:rsidR="00562F32" w:rsidRPr="00BB4D29" w:rsidRDefault="00562F32" w:rsidP="008A7F63">
                <w:pPr>
                  <w:spacing w:line="276" w:lineRule="auto"/>
                  <w:jc w:val="center"/>
                  <w:rPr>
                    <w:rFonts w:ascii="Arial" w:hAnsi="Arial" w:cs="Arial"/>
                    <w:b/>
                    <w:sz w:val="22"/>
                    <w:szCs w:val="22"/>
                  </w:rPr>
                </w:pPr>
              </w:p>
            </w:tc>
          </w:tr>
          <w:tr w:rsidR="00562F32" w:rsidRPr="00BB4D29" w:rsidTr="00562F32">
            <w:tc>
              <w:tcPr>
                <w:tcW w:w="8720" w:type="dxa"/>
              </w:tcPr>
              <w:p w:rsidR="00562F32" w:rsidRPr="00BB4D29" w:rsidRDefault="00562F32" w:rsidP="008A7F63">
                <w:pPr>
                  <w:spacing w:line="276" w:lineRule="auto"/>
                  <w:jc w:val="center"/>
                  <w:rPr>
                    <w:rFonts w:ascii="Arial" w:hAnsi="Arial" w:cs="Arial"/>
                    <w:b/>
                    <w:sz w:val="22"/>
                    <w:szCs w:val="22"/>
                  </w:rPr>
                </w:pPr>
                <w:r w:rsidRPr="00BB4D29">
                  <w:rPr>
                    <w:rFonts w:ascii="Arial" w:hAnsi="Arial" w:cs="Arial"/>
                    <w:b/>
                    <w:sz w:val="22"/>
                    <w:szCs w:val="22"/>
                  </w:rPr>
                  <w:t>DISUSUN OLEH</w:t>
                </w:r>
              </w:p>
            </w:tc>
          </w:tr>
          <w:tr w:rsidR="00562F32" w:rsidRPr="00BB4D29" w:rsidTr="00562F32">
            <w:tc>
              <w:tcPr>
                <w:tcW w:w="8720" w:type="dxa"/>
              </w:tcPr>
              <w:p w:rsidR="00562F32" w:rsidRPr="00BB4D29" w:rsidRDefault="00B45C2C" w:rsidP="008A7F63">
                <w:pPr>
                  <w:spacing w:line="276" w:lineRule="auto"/>
                  <w:jc w:val="center"/>
                  <w:rPr>
                    <w:rFonts w:ascii="Arial" w:hAnsi="Arial" w:cs="Arial"/>
                    <w:b/>
                    <w:sz w:val="22"/>
                    <w:szCs w:val="22"/>
                  </w:rPr>
                </w:pPr>
                <w:r w:rsidRPr="00BB4D29">
                  <w:rPr>
                    <w:rFonts w:ascii="Arial" w:hAnsi="Arial" w:cs="Arial"/>
                    <w:b/>
                    <w:sz w:val="22"/>
                    <w:szCs w:val="22"/>
                  </w:rPr>
                  <w:t xml:space="preserve">NUNING RAHMAWATI </w:t>
                </w:r>
                <w:r w:rsidR="00562F32" w:rsidRPr="00BB4D29">
                  <w:rPr>
                    <w:rFonts w:ascii="Arial" w:hAnsi="Arial" w:cs="Arial"/>
                    <w:b/>
                    <w:sz w:val="22"/>
                    <w:szCs w:val="22"/>
                  </w:rPr>
                  <w:t>DKK</w:t>
                </w:r>
              </w:p>
            </w:tc>
          </w:tr>
          <w:tr w:rsidR="00562F32" w:rsidRPr="00BB4D29" w:rsidTr="00562F32">
            <w:trPr>
              <w:trHeight w:val="2835"/>
            </w:trPr>
            <w:tc>
              <w:tcPr>
                <w:tcW w:w="8720" w:type="dxa"/>
              </w:tcPr>
              <w:p w:rsidR="00562F32" w:rsidRPr="00BB4D29" w:rsidRDefault="00562F32" w:rsidP="008A7F63">
                <w:pPr>
                  <w:jc w:val="center"/>
                  <w:rPr>
                    <w:rFonts w:ascii="Arial" w:hAnsi="Arial" w:cs="Arial"/>
                    <w:b/>
                    <w:sz w:val="22"/>
                    <w:szCs w:val="22"/>
                  </w:rPr>
                </w:pPr>
              </w:p>
            </w:tc>
          </w:tr>
          <w:tr w:rsidR="00562F32" w:rsidRPr="00BB4D29" w:rsidTr="00562F32">
            <w:tc>
              <w:tcPr>
                <w:tcW w:w="8720" w:type="dxa"/>
              </w:tcPr>
              <w:p w:rsidR="00562F32" w:rsidRPr="00BB4D29" w:rsidRDefault="00562F32" w:rsidP="00562F32">
                <w:pPr>
                  <w:spacing w:line="276" w:lineRule="auto"/>
                  <w:jc w:val="center"/>
                  <w:rPr>
                    <w:rFonts w:ascii="Arial" w:hAnsi="Arial" w:cs="Arial"/>
                    <w:b/>
                    <w:sz w:val="22"/>
                    <w:szCs w:val="22"/>
                  </w:rPr>
                </w:pPr>
                <w:r w:rsidRPr="00BB4D29">
                  <w:rPr>
                    <w:rFonts w:ascii="Arial" w:hAnsi="Arial" w:cs="Arial"/>
                    <w:b/>
                    <w:sz w:val="22"/>
                    <w:szCs w:val="22"/>
                  </w:rPr>
                  <w:t>KEMENTERIAN KESEHATAN RI</w:t>
                </w:r>
              </w:p>
            </w:tc>
          </w:tr>
          <w:tr w:rsidR="00562F32" w:rsidRPr="00BB4D29" w:rsidTr="00562F32">
            <w:tc>
              <w:tcPr>
                <w:tcW w:w="8720" w:type="dxa"/>
              </w:tcPr>
              <w:p w:rsidR="00562F32" w:rsidRPr="00BB4D29" w:rsidRDefault="00562F32" w:rsidP="00562F32">
                <w:pPr>
                  <w:spacing w:line="276" w:lineRule="auto"/>
                  <w:jc w:val="center"/>
                  <w:rPr>
                    <w:rFonts w:ascii="Arial" w:hAnsi="Arial" w:cs="Arial"/>
                    <w:b/>
                    <w:sz w:val="22"/>
                    <w:szCs w:val="22"/>
                  </w:rPr>
                </w:pPr>
                <w:r w:rsidRPr="00BB4D29">
                  <w:rPr>
                    <w:rFonts w:ascii="Arial" w:hAnsi="Arial" w:cs="Arial"/>
                    <w:b/>
                    <w:sz w:val="22"/>
                    <w:szCs w:val="22"/>
                  </w:rPr>
                  <w:t>BADAN PENELITIAN DAN PENGEMBANGAN KESEHATAN</w:t>
                </w:r>
              </w:p>
            </w:tc>
          </w:tr>
          <w:tr w:rsidR="00562F32" w:rsidRPr="00BB4D29" w:rsidTr="00562F32">
            <w:tc>
              <w:tcPr>
                <w:tcW w:w="8720" w:type="dxa"/>
              </w:tcPr>
              <w:p w:rsidR="00562F32" w:rsidRPr="00BB4D29" w:rsidRDefault="00562F32" w:rsidP="00562F32">
                <w:pPr>
                  <w:jc w:val="center"/>
                  <w:rPr>
                    <w:rFonts w:ascii="Arial" w:hAnsi="Arial" w:cs="Arial"/>
                    <w:b/>
                    <w:sz w:val="22"/>
                    <w:szCs w:val="22"/>
                  </w:rPr>
                </w:pPr>
                <w:r w:rsidRPr="00BB4D29">
                  <w:rPr>
                    <w:rFonts w:ascii="Arial" w:hAnsi="Arial" w:cs="Arial"/>
                    <w:b/>
                    <w:sz w:val="22"/>
                    <w:szCs w:val="22"/>
                  </w:rPr>
                  <w:t>BALAI BESAR PENELITIAN DAN PENGEMBANGAN</w:t>
                </w:r>
              </w:p>
            </w:tc>
          </w:tr>
          <w:tr w:rsidR="00562F32" w:rsidRPr="00BB4D29" w:rsidTr="00562F32">
            <w:tc>
              <w:tcPr>
                <w:tcW w:w="8720" w:type="dxa"/>
              </w:tcPr>
              <w:p w:rsidR="00562F32" w:rsidRPr="00BB4D29" w:rsidRDefault="00562F32" w:rsidP="00562F32">
                <w:pPr>
                  <w:jc w:val="center"/>
                  <w:rPr>
                    <w:rFonts w:ascii="Arial" w:hAnsi="Arial" w:cs="Arial"/>
                    <w:b/>
                    <w:sz w:val="22"/>
                    <w:szCs w:val="22"/>
                  </w:rPr>
                </w:pPr>
                <w:r w:rsidRPr="00BB4D29">
                  <w:rPr>
                    <w:rFonts w:ascii="Arial" w:hAnsi="Arial" w:cs="Arial"/>
                    <w:b/>
                    <w:sz w:val="22"/>
                    <w:szCs w:val="22"/>
                  </w:rPr>
                  <w:t>TANAMAN OBAT DAN OBAT TRADISIONAL</w:t>
                </w:r>
              </w:p>
            </w:tc>
          </w:tr>
          <w:tr w:rsidR="00562F32" w:rsidRPr="00BB4D29" w:rsidTr="00562F32">
            <w:tc>
              <w:tcPr>
                <w:tcW w:w="8720" w:type="dxa"/>
              </w:tcPr>
              <w:p w:rsidR="00562F32" w:rsidRPr="00BB4D29" w:rsidRDefault="008A7F63" w:rsidP="00562F32">
                <w:pPr>
                  <w:jc w:val="center"/>
                  <w:rPr>
                    <w:rFonts w:ascii="Arial" w:hAnsi="Arial" w:cs="Arial"/>
                    <w:b/>
                    <w:sz w:val="22"/>
                    <w:szCs w:val="22"/>
                  </w:rPr>
                </w:pPr>
                <w:r w:rsidRPr="00BB4D29">
                  <w:rPr>
                    <w:rFonts w:ascii="Arial" w:hAnsi="Arial" w:cs="Arial"/>
                    <w:b/>
                    <w:sz w:val="22"/>
                    <w:szCs w:val="22"/>
                  </w:rPr>
                  <w:t>2016</w:t>
                </w:r>
              </w:p>
            </w:tc>
          </w:tr>
        </w:tbl>
        <w:p w:rsidR="00562F32" w:rsidRPr="00BB4D29" w:rsidRDefault="00562F32" w:rsidP="0060707C">
          <w:pPr>
            <w:pStyle w:val="Heading1"/>
            <w:rPr>
              <w:rFonts w:cs="Arial"/>
              <w:szCs w:val="22"/>
            </w:rPr>
          </w:pPr>
          <w:r w:rsidRPr="00BB4D29">
            <w:rPr>
              <w:rFonts w:cs="Arial"/>
              <w:szCs w:val="22"/>
            </w:rPr>
            <w:lastRenderedPageBreak/>
            <w:t>SK PENELITIAN</w:t>
          </w:r>
        </w:p>
        <w:p w:rsidR="00562F32" w:rsidRPr="00BB4D29" w:rsidRDefault="00562F32">
          <w:pPr>
            <w:rPr>
              <w:rFonts w:ascii="Arial" w:hAnsi="Arial" w:cs="Arial"/>
              <w:b/>
            </w:rPr>
          </w:pPr>
          <w:r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SUSUNAN PENELITIAN</w:t>
          </w:r>
        </w:p>
        <w:p w:rsidR="00042D46" w:rsidRPr="00BB4D29" w:rsidRDefault="00042D46" w:rsidP="00B45C2C">
          <w:pPr>
            <w:spacing w:after="0" w:line="360" w:lineRule="auto"/>
            <w:jc w:val="both"/>
            <w:rPr>
              <w:rFonts w:ascii="Arial" w:hAnsi="Arial" w:cs="Arial"/>
              <w:b/>
            </w:rPr>
          </w:pPr>
          <w:r w:rsidRPr="00BB4D29">
            <w:rPr>
              <w:rFonts w:ascii="Arial" w:hAnsi="Arial" w:cs="Arial"/>
              <w:bCs/>
              <w:lang w:val="sv-SE"/>
            </w:rPr>
            <w:t xml:space="preserve">Susunan personalia pada penelitian </w:t>
          </w:r>
          <w:r w:rsidRPr="00BB4D29">
            <w:rPr>
              <w:rFonts w:ascii="Arial" w:hAnsi="Arial" w:cs="Arial"/>
              <w:b/>
              <w:bCs/>
              <w:lang w:val="sv-SE"/>
            </w:rPr>
            <w:t>”</w:t>
          </w:r>
          <w:r w:rsidR="00B45C2C" w:rsidRPr="00BB4D29">
            <w:rPr>
              <w:rFonts w:ascii="Arial" w:hAnsi="Arial" w:cs="Arial"/>
              <w:b/>
            </w:rPr>
            <w:t xml:space="preserve">Uji Praklinik </w:t>
          </w:r>
          <w:r w:rsidR="008A7F63" w:rsidRPr="00BB4D29">
            <w:rPr>
              <w:rFonts w:ascii="Arial" w:hAnsi="Arial" w:cs="Arial"/>
              <w:b/>
            </w:rPr>
            <w:t>Aktivitas dan Toksisitas Ramuan Jamu Sefalgia</w:t>
          </w:r>
          <w:r w:rsidR="00B45C2C" w:rsidRPr="00BB4D29">
            <w:rPr>
              <w:rFonts w:ascii="Arial" w:hAnsi="Arial" w:cs="Arial"/>
              <w:b/>
              <w:bCs/>
              <w:lang w:val="sv-SE"/>
            </w:rPr>
            <w:t>”</w:t>
          </w:r>
          <w:r w:rsidR="00B45C2C" w:rsidRPr="00BB4D29">
            <w:rPr>
              <w:rFonts w:ascii="Arial" w:hAnsi="Arial" w:cs="Arial"/>
              <w:bCs/>
              <w:lang w:val="sv-SE"/>
            </w:rPr>
            <w:t xml:space="preserve"> </w:t>
          </w:r>
          <w:r w:rsidRPr="00BB4D29">
            <w:rPr>
              <w:rFonts w:ascii="Arial" w:hAnsi="Arial" w:cs="Arial"/>
              <w:bCs/>
              <w:lang w:val="sv-SE"/>
            </w:rPr>
            <w:t xml:space="preserve">berdasarkan Surat Keputusan Kepala Balai Besar </w:t>
          </w:r>
          <w:r w:rsidRPr="00BB4D29">
            <w:rPr>
              <w:rFonts w:ascii="Arial" w:hAnsi="Arial" w:cs="Arial"/>
              <w:bCs/>
            </w:rPr>
            <w:t>Penelitian dan Pengembangan</w:t>
          </w:r>
          <w:r w:rsidRPr="00BB4D29">
            <w:rPr>
              <w:rFonts w:ascii="Arial" w:hAnsi="Arial" w:cs="Arial"/>
              <w:bCs/>
              <w:lang w:val="sv-SE"/>
            </w:rPr>
            <w:t xml:space="preserve"> Tanaman Obat dan Obat Tradisional </w:t>
          </w:r>
          <w:r w:rsidR="002A5AEA" w:rsidRPr="002A5AEA">
            <w:rPr>
              <w:rFonts w:ascii="Arial" w:hAnsi="Arial" w:cs="Arial"/>
              <w:b/>
              <w:bCs/>
            </w:rPr>
            <w:t>HK.02.04/VI.3/119/2016</w:t>
          </w:r>
          <w:r w:rsidRPr="002A5AEA">
            <w:rPr>
              <w:rFonts w:ascii="Arial" w:hAnsi="Arial" w:cs="Arial"/>
              <w:bCs/>
            </w:rPr>
            <w:t xml:space="preserve"> </w:t>
          </w:r>
          <w:r w:rsidRPr="00BB4D29">
            <w:rPr>
              <w:rFonts w:ascii="Arial" w:hAnsi="Arial" w:cs="Arial"/>
              <w:bCs/>
              <w:lang w:val="sv-SE"/>
            </w:rPr>
            <w:t xml:space="preserve">adalah sebagai berikut: </w:t>
          </w:r>
        </w:p>
        <w:tbl>
          <w:tblPr>
            <w:tblW w:w="8846" w:type="dxa"/>
            <w:tblLook w:val="04A0" w:firstRow="1" w:lastRow="0" w:firstColumn="1" w:lastColumn="0" w:noHBand="0" w:noVBand="1"/>
          </w:tblPr>
          <w:tblGrid>
            <w:gridCol w:w="408"/>
            <w:gridCol w:w="3618"/>
            <w:gridCol w:w="2552"/>
            <w:gridCol w:w="2268"/>
          </w:tblGrid>
          <w:tr w:rsidR="00042D46" w:rsidRPr="00BB4D29" w:rsidTr="008A7F63">
            <w:tc>
              <w:tcPr>
                <w:tcW w:w="408" w:type="dxa"/>
                <w:tcBorders>
                  <w:top w:val="single" w:sz="4" w:space="0" w:color="auto"/>
                  <w:bottom w:val="single" w:sz="4" w:space="0" w:color="auto"/>
                </w:tcBorders>
                <w:shd w:val="clear" w:color="auto" w:fill="BFBFBF"/>
                <w:noWrap/>
                <w:tcMar>
                  <w:left w:w="57" w:type="dxa"/>
                  <w:right w:w="57" w:type="dxa"/>
                </w:tcMar>
                <w:vAlign w:val="center"/>
              </w:tcPr>
              <w:p w:rsidR="00042D46" w:rsidRPr="00BB4D29" w:rsidRDefault="00042D46" w:rsidP="008A7F63">
                <w:pPr>
                  <w:spacing w:before="120" w:after="120" w:line="240" w:lineRule="auto"/>
                  <w:jc w:val="center"/>
                  <w:rPr>
                    <w:rFonts w:ascii="Arial" w:hAnsi="Arial" w:cs="Arial"/>
                    <w:b/>
                  </w:rPr>
                </w:pPr>
                <w:r w:rsidRPr="00BB4D29">
                  <w:rPr>
                    <w:rFonts w:ascii="Arial" w:hAnsi="Arial" w:cs="Arial"/>
                    <w:b/>
                  </w:rPr>
                  <w:t>No</w:t>
                </w:r>
              </w:p>
            </w:tc>
            <w:tc>
              <w:tcPr>
                <w:tcW w:w="3618" w:type="dxa"/>
                <w:tcBorders>
                  <w:top w:val="single" w:sz="4" w:space="0" w:color="auto"/>
                  <w:bottom w:val="single" w:sz="4" w:space="0" w:color="auto"/>
                </w:tcBorders>
                <w:shd w:val="clear" w:color="auto" w:fill="BFBFBF"/>
                <w:noWrap/>
                <w:tcMar>
                  <w:left w:w="57" w:type="dxa"/>
                  <w:right w:w="57" w:type="dxa"/>
                </w:tcMar>
                <w:vAlign w:val="center"/>
              </w:tcPr>
              <w:p w:rsidR="00042D46" w:rsidRPr="00BB4D29" w:rsidRDefault="00042D46" w:rsidP="008A7F63">
                <w:pPr>
                  <w:spacing w:before="120" w:after="120" w:line="240" w:lineRule="auto"/>
                  <w:jc w:val="center"/>
                  <w:rPr>
                    <w:rFonts w:ascii="Arial" w:hAnsi="Arial" w:cs="Arial"/>
                    <w:b/>
                  </w:rPr>
                </w:pPr>
                <w:r w:rsidRPr="00BB4D29">
                  <w:rPr>
                    <w:rFonts w:ascii="Arial" w:hAnsi="Arial" w:cs="Arial"/>
                    <w:b/>
                  </w:rPr>
                  <w:t>Nama</w:t>
                </w:r>
              </w:p>
            </w:tc>
            <w:tc>
              <w:tcPr>
                <w:tcW w:w="2552" w:type="dxa"/>
                <w:tcBorders>
                  <w:top w:val="single" w:sz="4" w:space="0" w:color="auto"/>
                  <w:bottom w:val="single" w:sz="4" w:space="0" w:color="auto"/>
                </w:tcBorders>
                <w:shd w:val="clear" w:color="auto" w:fill="BFBFBF"/>
                <w:noWrap/>
                <w:tcMar>
                  <w:left w:w="57" w:type="dxa"/>
                  <w:right w:w="57" w:type="dxa"/>
                </w:tcMar>
                <w:vAlign w:val="center"/>
              </w:tcPr>
              <w:p w:rsidR="00042D46" w:rsidRPr="00BB4D29" w:rsidRDefault="00042D46" w:rsidP="008A7F63">
                <w:pPr>
                  <w:spacing w:before="120" w:after="120" w:line="240" w:lineRule="auto"/>
                  <w:jc w:val="center"/>
                  <w:rPr>
                    <w:rFonts w:ascii="Arial" w:hAnsi="Arial" w:cs="Arial"/>
                    <w:b/>
                  </w:rPr>
                </w:pPr>
                <w:r w:rsidRPr="00BB4D29">
                  <w:rPr>
                    <w:rFonts w:ascii="Arial" w:hAnsi="Arial" w:cs="Arial"/>
                    <w:b/>
                  </w:rPr>
                  <w:t>Keahlian/Kesarjanaan</w:t>
                </w:r>
              </w:p>
            </w:tc>
            <w:tc>
              <w:tcPr>
                <w:tcW w:w="2268" w:type="dxa"/>
                <w:tcBorders>
                  <w:top w:val="single" w:sz="4" w:space="0" w:color="auto"/>
                  <w:bottom w:val="single" w:sz="4" w:space="0" w:color="auto"/>
                </w:tcBorders>
                <w:shd w:val="clear" w:color="auto" w:fill="BFBFBF"/>
                <w:noWrap/>
                <w:tcMar>
                  <w:left w:w="57" w:type="dxa"/>
                  <w:right w:w="57" w:type="dxa"/>
                </w:tcMar>
                <w:vAlign w:val="center"/>
              </w:tcPr>
              <w:p w:rsidR="00042D46" w:rsidRPr="00BB4D29" w:rsidRDefault="00042D46" w:rsidP="008A7F63">
                <w:pPr>
                  <w:spacing w:before="120" w:after="120" w:line="240" w:lineRule="auto"/>
                  <w:jc w:val="center"/>
                  <w:rPr>
                    <w:rFonts w:ascii="Arial" w:hAnsi="Arial" w:cs="Arial"/>
                    <w:b/>
                  </w:rPr>
                </w:pPr>
                <w:r w:rsidRPr="00BB4D29">
                  <w:rPr>
                    <w:rFonts w:ascii="Arial" w:hAnsi="Arial" w:cs="Arial"/>
                    <w:b/>
                  </w:rPr>
                  <w:t>Kedudukan dalam tim</w:t>
                </w:r>
              </w:p>
            </w:tc>
          </w:tr>
          <w:tr w:rsidR="00042D46" w:rsidRPr="00BB4D29" w:rsidTr="008A7F63">
            <w:tc>
              <w:tcPr>
                <w:tcW w:w="408" w:type="dxa"/>
                <w:tcBorders>
                  <w:top w:val="single" w:sz="4" w:space="0" w:color="auto"/>
                </w:tcBorders>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1.</w:t>
                </w:r>
              </w:p>
            </w:tc>
            <w:tc>
              <w:tcPr>
                <w:tcW w:w="3618" w:type="dxa"/>
                <w:tcBorders>
                  <w:top w:val="single" w:sz="4" w:space="0" w:color="auto"/>
                </w:tcBorders>
                <w:noWrap/>
                <w:tcMar>
                  <w:left w:w="57" w:type="dxa"/>
                  <w:right w:w="57" w:type="dxa"/>
                </w:tcMar>
              </w:tcPr>
              <w:p w:rsidR="00042D46" w:rsidRPr="00BB4D29" w:rsidRDefault="00B45C2C" w:rsidP="008A7F63">
                <w:pPr>
                  <w:spacing w:after="0" w:line="240" w:lineRule="auto"/>
                  <w:rPr>
                    <w:rFonts w:ascii="Arial" w:hAnsi="Arial" w:cs="Arial"/>
                  </w:rPr>
                </w:pPr>
                <w:r w:rsidRPr="00BB4D29">
                  <w:rPr>
                    <w:rFonts w:ascii="Arial" w:hAnsi="Arial" w:cs="Arial"/>
                  </w:rPr>
                  <w:t>Nuning Rahmawati, M.Scc.,Apt</w:t>
                </w:r>
              </w:p>
            </w:tc>
            <w:tc>
              <w:tcPr>
                <w:tcW w:w="2552" w:type="dxa"/>
                <w:tcBorders>
                  <w:top w:val="single" w:sz="4" w:space="0" w:color="auto"/>
                </w:tcBorders>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Magister Farmasi</w:t>
                </w:r>
              </w:p>
            </w:tc>
            <w:tc>
              <w:tcPr>
                <w:tcW w:w="2268" w:type="dxa"/>
                <w:tcBorders>
                  <w:top w:val="single" w:sz="4" w:space="0" w:color="auto"/>
                </w:tcBorders>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Ketua Pelaksana</w:t>
                </w:r>
              </w:p>
            </w:tc>
          </w:tr>
          <w:tr w:rsidR="00042D46" w:rsidRPr="00BB4D29" w:rsidTr="008A7F63">
            <w:tc>
              <w:tcPr>
                <w:tcW w:w="40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2.</w:t>
                </w:r>
              </w:p>
            </w:tc>
            <w:tc>
              <w:tcPr>
                <w:tcW w:w="3618" w:type="dxa"/>
                <w:noWrap/>
                <w:tcMar>
                  <w:left w:w="57" w:type="dxa"/>
                  <w:right w:w="57" w:type="dxa"/>
                </w:tcMar>
              </w:tcPr>
              <w:p w:rsidR="00042D46" w:rsidRPr="00BB4D29" w:rsidRDefault="008A7F63" w:rsidP="008A7F63">
                <w:pPr>
                  <w:spacing w:after="0" w:line="240" w:lineRule="auto"/>
                  <w:rPr>
                    <w:rFonts w:ascii="Arial" w:hAnsi="Arial" w:cs="Arial"/>
                    <w:lang w:val="en-US"/>
                  </w:rPr>
                </w:pPr>
                <w:r w:rsidRPr="00BB4D29">
                  <w:rPr>
                    <w:rFonts w:ascii="Arial" w:hAnsi="Arial" w:cs="Arial"/>
                  </w:rPr>
                  <w:t>Prof. Agung Endro Nugroho, Ph.D.,Apt</w:t>
                </w:r>
              </w:p>
            </w:tc>
            <w:tc>
              <w:tcPr>
                <w:tcW w:w="2552" w:type="dxa"/>
                <w:noWrap/>
                <w:tcMar>
                  <w:left w:w="57" w:type="dxa"/>
                  <w:right w:w="57" w:type="dxa"/>
                </w:tcMar>
              </w:tcPr>
              <w:p w:rsidR="00042D46" w:rsidRPr="00BB4D29" w:rsidRDefault="008A7F63" w:rsidP="008A7F63">
                <w:pPr>
                  <w:spacing w:after="0" w:line="240" w:lineRule="auto"/>
                  <w:rPr>
                    <w:rFonts w:ascii="Arial" w:hAnsi="Arial" w:cs="Arial"/>
                  </w:rPr>
                </w:pPr>
                <w:r w:rsidRPr="00BB4D29">
                  <w:rPr>
                    <w:rFonts w:ascii="Arial" w:hAnsi="Arial" w:cs="Arial"/>
                  </w:rPr>
                  <w:t>Profesor</w:t>
                </w:r>
                <w:r w:rsidR="00042D46" w:rsidRPr="00BB4D29">
                  <w:rPr>
                    <w:rFonts w:ascii="Arial" w:hAnsi="Arial" w:cs="Arial"/>
                  </w:rPr>
                  <w:t xml:space="preserve"> </w:t>
                </w:r>
                <w:r w:rsidR="00B45C2C" w:rsidRPr="00BB4D29">
                  <w:rPr>
                    <w:rFonts w:ascii="Arial" w:hAnsi="Arial" w:cs="Arial"/>
                  </w:rPr>
                  <w:t xml:space="preserve"> bid. </w:t>
                </w:r>
                <w:r w:rsidRPr="00BB4D29">
                  <w:rPr>
                    <w:rFonts w:ascii="Arial" w:hAnsi="Arial" w:cs="Arial"/>
                  </w:rPr>
                  <w:t>Farmakologi</w:t>
                </w:r>
              </w:p>
            </w:tc>
            <w:tc>
              <w:tcPr>
                <w:tcW w:w="226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Peneliti UGM</w:t>
                </w:r>
              </w:p>
            </w:tc>
          </w:tr>
          <w:tr w:rsidR="00042D46" w:rsidRPr="00BB4D29" w:rsidTr="008A7F63">
            <w:tc>
              <w:tcPr>
                <w:tcW w:w="40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3.</w:t>
                </w:r>
              </w:p>
            </w:tc>
            <w:tc>
              <w:tcPr>
                <w:tcW w:w="3618" w:type="dxa"/>
                <w:noWrap/>
                <w:tcMar>
                  <w:left w:w="57" w:type="dxa"/>
                  <w:right w:w="57" w:type="dxa"/>
                </w:tcMar>
              </w:tcPr>
              <w:p w:rsidR="00042D46" w:rsidRPr="00BB4D29" w:rsidRDefault="008A7F63" w:rsidP="008A7F63">
                <w:pPr>
                  <w:spacing w:after="0" w:line="240" w:lineRule="auto"/>
                  <w:rPr>
                    <w:rFonts w:ascii="Arial" w:hAnsi="Arial" w:cs="Arial"/>
                  </w:rPr>
                </w:pPr>
                <w:r w:rsidRPr="00BB4D29">
                  <w:rPr>
                    <w:rFonts w:ascii="Arial" w:hAnsi="Arial" w:cs="Arial"/>
                  </w:rPr>
                  <w:t>Sofa Farida, S.Farm.,Apt</w:t>
                </w:r>
              </w:p>
            </w:tc>
            <w:tc>
              <w:tcPr>
                <w:tcW w:w="2552" w:type="dxa"/>
                <w:noWrap/>
                <w:tcMar>
                  <w:left w:w="57" w:type="dxa"/>
                  <w:right w:w="57" w:type="dxa"/>
                </w:tcMar>
              </w:tcPr>
              <w:p w:rsidR="00042D46" w:rsidRPr="00BB4D29" w:rsidRDefault="008A7F63" w:rsidP="008A7F63">
                <w:pPr>
                  <w:spacing w:after="0" w:line="240" w:lineRule="auto"/>
                  <w:rPr>
                    <w:rFonts w:ascii="Arial" w:hAnsi="Arial" w:cs="Arial"/>
                  </w:rPr>
                </w:pPr>
                <w:r w:rsidRPr="00BB4D29">
                  <w:rPr>
                    <w:rFonts w:ascii="Arial" w:hAnsi="Arial" w:cs="Arial"/>
                  </w:rPr>
                  <w:t>Sarjana</w:t>
                </w:r>
                <w:r w:rsidR="00042D46" w:rsidRPr="00BB4D29">
                  <w:rPr>
                    <w:rFonts w:ascii="Arial" w:hAnsi="Arial" w:cs="Arial"/>
                  </w:rPr>
                  <w:t xml:space="preserve"> Farmasi</w:t>
                </w:r>
              </w:p>
            </w:tc>
            <w:tc>
              <w:tcPr>
                <w:tcW w:w="226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Peneliti</w:t>
                </w:r>
              </w:p>
            </w:tc>
          </w:tr>
          <w:tr w:rsidR="00042D46" w:rsidRPr="00BB4D29" w:rsidTr="008A7F63">
            <w:tc>
              <w:tcPr>
                <w:tcW w:w="40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4.</w:t>
                </w:r>
              </w:p>
            </w:tc>
            <w:tc>
              <w:tcPr>
                <w:tcW w:w="3618" w:type="dxa"/>
                <w:noWrap/>
                <w:tcMar>
                  <w:left w:w="57" w:type="dxa"/>
                  <w:right w:w="57" w:type="dxa"/>
                </w:tcMar>
              </w:tcPr>
              <w:p w:rsidR="00042D46" w:rsidRPr="00BB4D29" w:rsidRDefault="002A5AEA" w:rsidP="008A7F63">
                <w:pPr>
                  <w:spacing w:after="0" w:line="240" w:lineRule="auto"/>
                  <w:rPr>
                    <w:rFonts w:ascii="Arial" w:hAnsi="Arial" w:cs="Arial"/>
                    <w:lang w:val="en-US"/>
                  </w:rPr>
                </w:pPr>
                <w:r>
                  <w:rPr>
                    <w:rFonts w:ascii="Arial" w:hAnsi="Arial" w:cs="Arial"/>
                  </w:rPr>
                  <w:t>drh. Galuh Ratnawati</w:t>
                </w:r>
              </w:p>
            </w:tc>
            <w:tc>
              <w:tcPr>
                <w:tcW w:w="2552" w:type="dxa"/>
                <w:noWrap/>
                <w:tcMar>
                  <w:left w:w="57" w:type="dxa"/>
                  <w:right w:w="57" w:type="dxa"/>
                </w:tcMar>
              </w:tcPr>
              <w:p w:rsidR="00042D46" w:rsidRPr="00BB4D29" w:rsidRDefault="002A5AEA" w:rsidP="008A7F63">
                <w:pPr>
                  <w:spacing w:after="0" w:line="240" w:lineRule="auto"/>
                  <w:rPr>
                    <w:rFonts w:ascii="Arial" w:hAnsi="Arial" w:cs="Arial"/>
                  </w:rPr>
                </w:pPr>
                <w:r>
                  <w:rPr>
                    <w:rFonts w:ascii="Arial" w:hAnsi="Arial" w:cs="Arial"/>
                  </w:rPr>
                  <w:t>Dokter hewan</w:t>
                </w:r>
              </w:p>
            </w:tc>
            <w:tc>
              <w:tcPr>
                <w:tcW w:w="2268" w:type="dxa"/>
                <w:noWrap/>
                <w:tcMar>
                  <w:left w:w="57" w:type="dxa"/>
                  <w:right w:w="57" w:type="dxa"/>
                </w:tcMar>
              </w:tcPr>
              <w:p w:rsidR="00042D46" w:rsidRPr="00BB4D29" w:rsidRDefault="002A5AEA" w:rsidP="008A7F63">
                <w:pPr>
                  <w:spacing w:after="0" w:line="240" w:lineRule="auto"/>
                  <w:jc w:val="both"/>
                  <w:rPr>
                    <w:rFonts w:ascii="Arial" w:hAnsi="Arial" w:cs="Arial"/>
                  </w:rPr>
                </w:pPr>
                <w:r>
                  <w:rPr>
                    <w:rFonts w:ascii="Arial" w:hAnsi="Arial" w:cs="Arial"/>
                  </w:rPr>
                  <w:t>Peneliti</w:t>
                </w:r>
              </w:p>
            </w:tc>
          </w:tr>
          <w:tr w:rsidR="00042D46" w:rsidRPr="00BB4D29" w:rsidTr="008A7F63">
            <w:tc>
              <w:tcPr>
                <w:tcW w:w="40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5.</w:t>
                </w:r>
              </w:p>
            </w:tc>
            <w:tc>
              <w:tcPr>
                <w:tcW w:w="3618" w:type="dxa"/>
                <w:noWrap/>
                <w:tcMar>
                  <w:left w:w="57" w:type="dxa"/>
                  <w:right w:w="57" w:type="dxa"/>
                </w:tcMar>
              </w:tcPr>
              <w:p w:rsidR="00042D46" w:rsidRPr="00BB4D29" w:rsidRDefault="00B45C2C" w:rsidP="008A7F63">
                <w:pPr>
                  <w:spacing w:after="0" w:line="240" w:lineRule="auto"/>
                  <w:rPr>
                    <w:rFonts w:ascii="Arial" w:hAnsi="Arial" w:cs="Arial"/>
                    <w:lang w:val="en-US"/>
                  </w:rPr>
                </w:pPr>
                <w:r w:rsidRPr="00BB4D29">
                  <w:rPr>
                    <w:rFonts w:ascii="Arial" w:hAnsi="Arial" w:cs="Arial"/>
                  </w:rPr>
                  <w:t>Fitriana, A.md</w:t>
                </w:r>
              </w:p>
            </w:tc>
            <w:tc>
              <w:tcPr>
                <w:tcW w:w="2552" w:type="dxa"/>
                <w:noWrap/>
                <w:tcMar>
                  <w:left w:w="57" w:type="dxa"/>
                  <w:right w:w="57" w:type="dxa"/>
                </w:tcMar>
              </w:tcPr>
              <w:p w:rsidR="00042D46" w:rsidRPr="00BB4D29" w:rsidRDefault="00B45C2C" w:rsidP="008A7F63">
                <w:pPr>
                  <w:spacing w:after="0" w:line="240" w:lineRule="auto"/>
                  <w:rPr>
                    <w:rFonts w:ascii="Arial" w:hAnsi="Arial" w:cs="Arial"/>
                  </w:rPr>
                </w:pPr>
                <w:r w:rsidRPr="00BB4D29">
                  <w:rPr>
                    <w:rFonts w:ascii="Arial" w:hAnsi="Arial" w:cs="Arial"/>
                    <w:lang w:val="es-MX"/>
                  </w:rPr>
                  <w:t>Diploma Farmasi</w:t>
                </w:r>
              </w:p>
            </w:tc>
            <w:tc>
              <w:tcPr>
                <w:tcW w:w="2268" w:type="dxa"/>
                <w:noWrap/>
                <w:tcMar>
                  <w:left w:w="57" w:type="dxa"/>
                  <w:right w:w="57" w:type="dxa"/>
                </w:tcMar>
              </w:tcPr>
              <w:p w:rsidR="00042D46" w:rsidRPr="00BB4D29" w:rsidRDefault="00B45C2C" w:rsidP="008A7F63">
                <w:pPr>
                  <w:spacing w:after="0" w:line="240" w:lineRule="auto"/>
                  <w:jc w:val="both"/>
                  <w:rPr>
                    <w:rFonts w:ascii="Arial" w:hAnsi="Arial" w:cs="Arial"/>
                  </w:rPr>
                </w:pPr>
                <w:r w:rsidRPr="00BB4D29">
                  <w:rPr>
                    <w:rFonts w:ascii="Arial" w:hAnsi="Arial" w:cs="Arial"/>
                  </w:rPr>
                  <w:t xml:space="preserve">Pembantu </w:t>
                </w:r>
                <w:r w:rsidR="00042D46" w:rsidRPr="00BB4D29">
                  <w:rPr>
                    <w:rFonts w:ascii="Arial" w:hAnsi="Arial" w:cs="Arial"/>
                  </w:rPr>
                  <w:t>Peneliti</w:t>
                </w:r>
              </w:p>
            </w:tc>
          </w:tr>
          <w:tr w:rsidR="00042D46" w:rsidRPr="00BB4D29" w:rsidTr="008A7F63">
            <w:tc>
              <w:tcPr>
                <w:tcW w:w="40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6.</w:t>
                </w:r>
              </w:p>
            </w:tc>
            <w:tc>
              <w:tcPr>
                <w:tcW w:w="3618" w:type="dxa"/>
                <w:noWrap/>
                <w:tcMar>
                  <w:left w:w="57" w:type="dxa"/>
                  <w:right w:w="57" w:type="dxa"/>
                </w:tcMar>
              </w:tcPr>
              <w:p w:rsidR="00042D46" w:rsidRPr="00BB4D29" w:rsidRDefault="00B45C2C" w:rsidP="008A7F63">
                <w:pPr>
                  <w:spacing w:after="0" w:line="240" w:lineRule="auto"/>
                  <w:rPr>
                    <w:rFonts w:ascii="Arial" w:hAnsi="Arial" w:cs="Arial"/>
                  </w:rPr>
                </w:pPr>
                <w:r w:rsidRPr="00BB4D29">
                  <w:rPr>
                    <w:rFonts w:ascii="Arial" w:hAnsi="Arial" w:cs="Arial"/>
                  </w:rPr>
                  <w:t>Eko Ribut, Amd</w:t>
                </w:r>
              </w:p>
            </w:tc>
            <w:tc>
              <w:tcPr>
                <w:tcW w:w="2552" w:type="dxa"/>
                <w:noWrap/>
                <w:tcMar>
                  <w:left w:w="57" w:type="dxa"/>
                  <w:right w:w="57" w:type="dxa"/>
                </w:tcMar>
              </w:tcPr>
              <w:p w:rsidR="00042D46" w:rsidRPr="00BB4D29" w:rsidRDefault="00042D46" w:rsidP="00B45C2C">
                <w:pPr>
                  <w:spacing w:after="0" w:line="240" w:lineRule="auto"/>
                  <w:jc w:val="both"/>
                  <w:rPr>
                    <w:rFonts w:ascii="Arial" w:hAnsi="Arial" w:cs="Arial"/>
                  </w:rPr>
                </w:pPr>
                <w:r w:rsidRPr="00BB4D29">
                  <w:rPr>
                    <w:rFonts w:ascii="Arial" w:hAnsi="Arial" w:cs="Arial"/>
                    <w:lang w:val="es-MX"/>
                  </w:rPr>
                  <w:t xml:space="preserve">Diploma </w:t>
                </w:r>
                <w:r w:rsidR="00B45C2C" w:rsidRPr="00BB4D29">
                  <w:rPr>
                    <w:rFonts w:ascii="Arial" w:hAnsi="Arial" w:cs="Arial"/>
                  </w:rPr>
                  <w:t>Analis</w:t>
                </w:r>
              </w:p>
            </w:tc>
            <w:tc>
              <w:tcPr>
                <w:tcW w:w="226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Pembantu Peneliti</w:t>
                </w:r>
              </w:p>
            </w:tc>
          </w:tr>
          <w:tr w:rsidR="00042D46" w:rsidRPr="00BB4D29" w:rsidTr="008A7F63">
            <w:tc>
              <w:tcPr>
                <w:tcW w:w="408" w:type="dxa"/>
                <w:noWrap/>
                <w:tcMar>
                  <w:left w:w="57" w:type="dxa"/>
                  <w:right w:w="57" w:type="dxa"/>
                </w:tcMar>
              </w:tcPr>
              <w:p w:rsidR="00042D46" w:rsidRPr="00BB4D29" w:rsidRDefault="00042D46" w:rsidP="008A7F63">
                <w:pPr>
                  <w:spacing w:after="0" w:line="240" w:lineRule="auto"/>
                  <w:jc w:val="both"/>
                  <w:rPr>
                    <w:rFonts w:ascii="Arial" w:hAnsi="Arial" w:cs="Arial"/>
                    <w:lang w:val="en-US"/>
                  </w:rPr>
                </w:pPr>
                <w:r w:rsidRPr="00BB4D29">
                  <w:rPr>
                    <w:rFonts w:ascii="Arial" w:hAnsi="Arial" w:cs="Arial"/>
                    <w:lang w:val="en-US"/>
                  </w:rPr>
                  <w:t>7.</w:t>
                </w:r>
              </w:p>
            </w:tc>
            <w:tc>
              <w:tcPr>
                <w:tcW w:w="3618" w:type="dxa"/>
                <w:noWrap/>
                <w:tcMar>
                  <w:left w:w="57" w:type="dxa"/>
                  <w:right w:w="57" w:type="dxa"/>
                </w:tcMar>
              </w:tcPr>
              <w:p w:rsidR="00042D46" w:rsidRPr="00BB4D29" w:rsidRDefault="00B45C2C" w:rsidP="008A7F63">
                <w:pPr>
                  <w:spacing w:after="0" w:line="240" w:lineRule="auto"/>
                  <w:rPr>
                    <w:rFonts w:ascii="Arial" w:hAnsi="Arial" w:cs="Arial"/>
                  </w:rPr>
                </w:pPr>
                <w:r w:rsidRPr="00BB4D29">
                  <w:rPr>
                    <w:rFonts w:ascii="Arial" w:hAnsi="Arial" w:cs="Arial"/>
                  </w:rPr>
                  <w:t>Suparno</w:t>
                </w:r>
              </w:p>
            </w:tc>
            <w:tc>
              <w:tcPr>
                <w:tcW w:w="2552" w:type="dxa"/>
                <w:noWrap/>
                <w:tcMar>
                  <w:left w:w="57" w:type="dxa"/>
                  <w:right w:w="57" w:type="dxa"/>
                </w:tcMar>
              </w:tcPr>
              <w:p w:rsidR="00042D46" w:rsidRPr="00BB4D29" w:rsidRDefault="00B45C2C" w:rsidP="008A7F63">
                <w:pPr>
                  <w:spacing w:after="0" w:line="240" w:lineRule="auto"/>
                  <w:jc w:val="both"/>
                  <w:rPr>
                    <w:rFonts w:ascii="Arial" w:hAnsi="Arial" w:cs="Arial"/>
                  </w:rPr>
                </w:pPr>
                <w:r w:rsidRPr="00BB4D29">
                  <w:rPr>
                    <w:rFonts w:ascii="Arial" w:hAnsi="Arial" w:cs="Arial"/>
                  </w:rPr>
                  <w:t>-</w:t>
                </w:r>
              </w:p>
            </w:tc>
            <w:tc>
              <w:tcPr>
                <w:tcW w:w="2268" w:type="dxa"/>
                <w:noWrap/>
                <w:tcMar>
                  <w:left w:w="57" w:type="dxa"/>
                  <w:right w:w="57" w:type="dxa"/>
                </w:tcMar>
              </w:tcPr>
              <w:p w:rsidR="00042D46" w:rsidRPr="00BB4D29" w:rsidRDefault="00042D46" w:rsidP="008A7F63">
                <w:pPr>
                  <w:spacing w:after="0" w:line="240" w:lineRule="auto"/>
                  <w:jc w:val="both"/>
                  <w:rPr>
                    <w:rFonts w:ascii="Arial" w:hAnsi="Arial" w:cs="Arial"/>
                  </w:rPr>
                </w:pPr>
                <w:r w:rsidRPr="00BB4D29">
                  <w:rPr>
                    <w:rFonts w:ascii="Arial" w:hAnsi="Arial" w:cs="Arial"/>
                  </w:rPr>
                  <w:t>Pembantu Peneliti</w:t>
                </w:r>
              </w:p>
            </w:tc>
          </w:tr>
        </w:tbl>
        <w:p w:rsidR="00042D46" w:rsidRPr="00BB4D29" w:rsidRDefault="00042D46" w:rsidP="00042D46">
          <w:pPr>
            <w:jc w:val="center"/>
            <w:rPr>
              <w:rFonts w:ascii="Arial" w:hAnsi="Arial" w:cs="Arial"/>
              <w:b/>
            </w:rPr>
          </w:pPr>
        </w:p>
        <w:p w:rsidR="00042D46" w:rsidRPr="00BB4D29" w:rsidRDefault="00042D46" w:rsidP="00042D46">
          <w:pPr>
            <w:rPr>
              <w:rFonts w:ascii="Arial" w:hAnsi="Arial" w:cs="Arial"/>
            </w:rPr>
          </w:pPr>
        </w:p>
        <w:p w:rsidR="00562F32" w:rsidRPr="00BB4D29" w:rsidRDefault="00562F32">
          <w:pPr>
            <w:rPr>
              <w:rFonts w:ascii="Arial" w:hAnsi="Arial" w:cs="Arial"/>
              <w:b/>
            </w:rPr>
          </w:pPr>
          <w:r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PERSETUJUAN ETIK</w:t>
          </w:r>
        </w:p>
        <w:p w:rsidR="001E5C27" w:rsidRPr="00BB4D29" w:rsidRDefault="001E5C27" w:rsidP="00470694">
          <w:pPr>
            <w:jc w:val="both"/>
            <w:rPr>
              <w:rFonts w:ascii="Arial" w:hAnsi="Arial" w:cs="Arial"/>
            </w:rPr>
          </w:pPr>
          <w:r w:rsidRPr="00BB4D29">
            <w:rPr>
              <w:rFonts w:ascii="Arial" w:hAnsi="Arial" w:cs="Arial"/>
            </w:rPr>
            <w:t>Penelitian dengan judul</w:t>
          </w:r>
          <w:r w:rsidR="00B45C2C" w:rsidRPr="00BB4D29">
            <w:rPr>
              <w:rFonts w:ascii="Arial" w:hAnsi="Arial" w:cs="Arial"/>
            </w:rPr>
            <w:t xml:space="preserve"> ‘Uji Praklinik </w:t>
          </w:r>
          <w:r w:rsidR="008A7F63" w:rsidRPr="00BB4D29">
            <w:rPr>
              <w:rFonts w:ascii="Arial" w:hAnsi="Arial" w:cs="Arial"/>
            </w:rPr>
            <w:t>Aktivitas dan Toksisitas Ramuan Jamu Sefalgia</w:t>
          </w:r>
          <w:r w:rsidR="00B45C2C" w:rsidRPr="00BB4D29">
            <w:rPr>
              <w:rFonts w:ascii="Arial" w:hAnsi="Arial" w:cs="Arial"/>
            </w:rPr>
            <w:t xml:space="preserve">” </w:t>
          </w:r>
          <w:r w:rsidRPr="00BB4D29">
            <w:rPr>
              <w:rFonts w:ascii="Arial" w:hAnsi="Arial" w:cs="Arial"/>
            </w:rPr>
            <w:t>telah mendapatkan persetu</w:t>
          </w:r>
          <w:r w:rsidR="00470694" w:rsidRPr="00BB4D29">
            <w:rPr>
              <w:rFonts w:ascii="Arial" w:hAnsi="Arial" w:cs="Arial"/>
            </w:rPr>
            <w:t>ju</w:t>
          </w:r>
          <w:r w:rsidRPr="00BB4D29">
            <w:rPr>
              <w:rFonts w:ascii="Arial" w:hAnsi="Arial" w:cs="Arial"/>
            </w:rPr>
            <w:t>an etik dengan no</w:t>
          </w:r>
          <w:r w:rsidR="00B45C2C" w:rsidRPr="00BB4D29">
            <w:rPr>
              <w:rFonts w:ascii="Arial" w:hAnsi="Arial" w:cs="Arial"/>
            </w:rPr>
            <w:t xml:space="preserve"> </w:t>
          </w:r>
          <w:r w:rsidR="00B45C2C" w:rsidRPr="002A5AEA">
            <w:rPr>
              <w:rFonts w:ascii="Arial" w:hAnsi="Arial" w:cs="Arial"/>
            </w:rPr>
            <w:t>LB.02.01</w:t>
          </w:r>
          <w:r w:rsidR="00470694" w:rsidRPr="002A5AEA">
            <w:rPr>
              <w:rFonts w:ascii="Arial" w:hAnsi="Arial" w:cs="Arial"/>
            </w:rPr>
            <w:t>/</w:t>
          </w:r>
          <w:r w:rsidR="00DC3C91" w:rsidRPr="002A5AEA">
            <w:rPr>
              <w:rFonts w:ascii="Arial" w:hAnsi="Arial" w:cs="Arial"/>
            </w:rPr>
            <w:t>5.2/KE/164/2016 tert</w:t>
          </w:r>
          <w:r w:rsidRPr="002A5AEA">
            <w:rPr>
              <w:rFonts w:ascii="Arial" w:hAnsi="Arial" w:cs="Arial"/>
            </w:rPr>
            <w:t>anggal</w:t>
          </w:r>
          <w:r w:rsidR="00DC3C91" w:rsidRPr="002A5AEA">
            <w:rPr>
              <w:rFonts w:ascii="Arial" w:hAnsi="Arial" w:cs="Arial"/>
            </w:rPr>
            <w:t xml:space="preserve"> April 2016</w:t>
          </w:r>
          <w:r w:rsidR="00470694" w:rsidRPr="00BB4D29">
            <w:rPr>
              <w:rFonts w:ascii="Arial" w:hAnsi="Arial" w:cs="Arial"/>
              <w:color w:val="FF0000"/>
            </w:rPr>
            <w:t>.</w:t>
          </w:r>
        </w:p>
        <w:p w:rsidR="00562F32" w:rsidRPr="00BB4D29" w:rsidRDefault="00562F32">
          <w:pPr>
            <w:rPr>
              <w:rFonts w:ascii="Arial" w:hAnsi="Arial" w:cs="Arial"/>
              <w:b/>
            </w:rPr>
          </w:pPr>
          <w:r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PERSETUJUAN ATASAN</w:t>
          </w:r>
        </w:p>
        <w:p w:rsidR="00B94805" w:rsidRPr="00BB4D29" w:rsidRDefault="00B94805" w:rsidP="00B94805">
          <w:pPr>
            <w:rPr>
              <w:rFonts w:ascii="Arial" w:hAnsi="Arial" w:cs="Arial"/>
            </w:rPr>
          </w:pPr>
        </w:p>
        <w:p w:rsidR="00977DC9" w:rsidRPr="00BB4D29" w:rsidRDefault="00977DC9" w:rsidP="00EE2075">
          <w:pPr>
            <w:pStyle w:val="Isi"/>
          </w:pPr>
          <w:r w:rsidRPr="00BB4D29">
            <w:t xml:space="preserve">Laporan penelitian dengan judul </w:t>
          </w:r>
          <w:r w:rsidR="00470694" w:rsidRPr="00BB4D29">
            <w:t xml:space="preserve">‘Uji Praklinik </w:t>
          </w:r>
          <w:r w:rsidR="00664856" w:rsidRPr="00BB4D29">
            <w:t>Aktivitas dan Toksisitas Ramuan Jamu Sefalgia</w:t>
          </w:r>
          <w:r w:rsidR="00470694" w:rsidRPr="00BB4D29">
            <w:t xml:space="preserve">” </w:t>
          </w:r>
          <w:r w:rsidRPr="00BB4D29">
            <w:t>telah dibahas oleh Panitia Pembina Ilmiah (PPI) Balai Besar Penelitian dan Pengembangan Tanaman Obat dan Obat Tradisional.</w:t>
          </w:r>
        </w:p>
        <w:tbl>
          <w:tblPr>
            <w:tblW w:w="8755" w:type="dxa"/>
            <w:tblInd w:w="108" w:type="dxa"/>
            <w:tblLook w:val="04A0" w:firstRow="1" w:lastRow="0" w:firstColumn="1" w:lastColumn="0" w:noHBand="0" w:noVBand="1"/>
          </w:tblPr>
          <w:tblGrid>
            <w:gridCol w:w="4928"/>
            <w:gridCol w:w="3827"/>
          </w:tblGrid>
          <w:tr w:rsidR="00977DC9" w:rsidRPr="00BB4D29" w:rsidTr="001E5C27">
            <w:tc>
              <w:tcPr>
                <w:tcW w:w="4928" w:type="dxa"/>
              </w:tcPr>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r w:rsidRPr="00BB4D29">
                  <w:rPr>
                    <w:rFonts w:ascii="Arial" w:hAnsi="Arial" w:cs="Arial"/>
                  </w:rPr>
                  <w:t>Ketua PPI</w:t>
                </w:r>
              </w:p>
              <w:p w:rsidR="00977DC9" w:rsidRPr="00BB4D29" w:rsidRDefault="00977DC9" w:rsidP="008A7F63">
                <w:pPr>
                  <w:spacing w:after="0" w:line="240" w:lineRule="auto"/>
                  <w:jc w:val="center"/>
                  <w:rPr>
                    <w:rFonts w:ascii="Arial" w:hAnsi="Arial" w:cs="Arial"/>
                    <w:lang w:val="es-MX"/>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lang w:val="es-MX"/>
                  </w:rPr>
                </w:pPr>
                <w:r w:rsidRPr="00BB4D29">
                  <w:rPr>
                    <w:rFonts w:ascii="Arial" w:hAnsi="Arial" w:cs="Arial"/>
                    <w:lang w:val="es-MX"/>
                  </w:rPr>
                  <w:t xml:space="preserve">Drs. Slamet Wahyono M.Sc., Apt </w:t>
                </w:r>
              </w:p>
              <w:p w:rsidR="00977DC9" w:rsidRPr="00BB4D29" w:rsidRDefault="00977DC9" w:rsidP="008A7F63">
                <w:pPr>
                  <w:spacing w:after="0" w:line="240" w:lineRule="auto"/>
                  <w:jc w:val="center"/>
                  <w:rPr>
                    <w:rFonts w:ascii="Arial" w:hAnsi="Arial" w:cs="Arial"/>
                  </w:rPr>
                </w:pPr>
                <w:r w:rsidRPr="00BB4D29">
                  <w:rPr>
                    <w:rFonts w:ascii="Arial" w:hAnsi="Arial" w:cs="Arial"/>
                    <w:lang w:val="es-MX"/>
                  </w:rPr>
                  <w:t>NIP. 196502151995031001</w:t>
                </w:r>
              </w:p>
            </w:tc>
            <w:tc>
              <w:tcPr>
                <w:tcW w:w="3827" w:type="dxa"/>
              </w:tcPr>
              <w:p w:rsidR="00977DC9" w:rsidRPr="00BB4D29" w:rsidRDefault="00977DC9" w:rsidP="008A7F63">
                <w:pPr>
                  <w:spacing w:after="0" w:line="240" w:lineRule="auto"/>
                  <w:jc w:val="center"/>
                  <w:rPr>
                    <w:rFonts w:ascii="Arial" w:hAnsi="Arial" w:cs="Arial"/>
                  </w:rPr>
                </w:pPr>
                <w:r w:rsidRPr="00BB4D29">
                  <w:rPr>
                    <w:rFonts w:ascii="Arial" w:hAnsi="Arial" w:cs="Arial"/>
                    <w:lang w:val="es-MX"/>
                  </w:rPr>
                  <w:t>Tawangmangu,</w:t>
                </w:r>
                <w:r w:rsidRPr="00BB4D29">
                  <w:rPr>
                    <w:rFonts w:ascii="Arial" w:hAnsi="Arial" w:cs="Arial"/>
                  </w:rPr>
                  <w:t xml:space="preserve">     </w:t>
                </w:r>
                <w:r w:rsidRPr="00BB4D29">
                  <w:rPr>
                    <w:rFonts w:ascii="Arial" w:hAnsi="Arial" w:cs="Arial"/>
                    <w:lang w:val="es-MX"/>
                  </w:rPr>
                  <w:t xml:space="preserve"> </w:t>
                </w:r>
                <w:r w:rsidRPr="00BB4D29">
                  <w:rPr>
                    <w:rFonts w:ascii="Arial" w:hAnsi="Arial" w:cs="Arial"/>
                  </w:rPr>
                  <w:t xml:space="preserve">Desember </w:t>
                </w:r>
                <w:r w:rsidRPr="00BB4D29">
                  <w:rPr>
                    <w:rFonts w:ascii="Arial" w:hAnsi="Arial" w:cs="Arial"/>
                    <w:lang w:val="es-MX"/>
                  </w:rPr>
                  <w:t>201</w:t>
                </w:r>
                <w:r w:rsidR="00664856" w:rsidRPr="00BB4D29">
                  <w:rPr>
                    <w:rFonts w:ascii="Arial" w:hAnsi="Arial" w:cs="Arial"/>
                  </w:rPr>
                  <w:t>6</w:t>
                </w:r>
              </w:p>
              <w:p w:rsidR="00977DC9" w:rsidRPr="00BB4D29" w:rsidRDefault="00977DC9" w:rsidP="008A7F63">
                <w:pPr>
                  <w:spacing w:after="0" w:line="240" w:lineRule="auto"/>
                  <w:jc w:val="center"/>
                  <w:rPr>
                    <w:rFonts w:ascii="Arial" w:hAnsi="Arial" w:cs="Arial"/>
                  </w:rPr>
                </w:pPr>
                <w:r w:rsidRPr="00BB4D29">
                  <w:rPr>
                    <w:rFonts w:ascii="Arial" w:hAnsi="Arial" w:cs="Arial"/>
                  </w:rPr>
                  <w:t>Ketua Pelaksana</w:t>
                </w:r>
              </w:p>
              <w:p w:rsidR="00977DC9" w:rsidRPr="00BB4D29" w:rsidRDefault="00977DC9" w:rsidP="008A7F63">
                <w:pPr>
                  <w:spacing w:after="0" w:line="240" w:lineRule="auto"/>
                  <w:jc w:val="center"/>
                  <w:rPr>
                    <w:rFonts w:ascii="Arial" w:hAnsi="Arial" w:cs="Arial"/>
                    <w:lang w:val="es-MX"/>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p>
              <w:p w:rsidR="00977DC9" w:rsidRPr="00BB4D29" w:rsidRDefault="00470694" w:rsidP="008A7F63">
                <w:pPr>
                  <w:spacing w:after="0" w:line="240" w:lineRule="auto"/>
                  <w:jc w:val="center"/>
                  <w:rPr>
                    <w:rFonts w:ascii="Arial" w:hAnsi="Arial" w:cs="Arial"/>
                  </w:rPr>
                </w:pPr>
                <w:r w:rsidRPr="00BB4D29">
                  <w:rPr>
                    <w:rFonts w:ascii="Arial" w:hAnsi="Arial" w:cs="Arial"/>
                  </w:rPr>
                  <w:t>Nuning Rahmawati,</w:t>
                </w:r>
                <w:r w:rsidR="00977DC9" w:rsidRPr="00BB4D29">
                  <w:rPr>
                    <w:rFonts w:ascii="Arial" w:hAnsi="Arial" w:cs="Arial"/>
                  </w:rPr>
                  <w:t xml:space="preserve"> M.Sc., Apt</w:t>
                </w:r>
                <w:r w:rsidR="00977DC9" w:rsidRPr="00BB4D29">
                  <w:rPr>
                    <w:rFonts w:ascii="Arial" w:hAnsi="Arial" w:cs="Arial"/>
                    <w:lang w:val="es-MX"/>
                  </w:rPr>
                  <w:t xml:space="preserve"> </w:t>
                </w:r>
              </w:p>
              <w:p w:rsidR="00977DC9" w:rsidRPr="00BB4D29" w:rsidRDefault="00977DC9" w:rsidP="00470694">
                <w:pPr>
                  <w:spacing w:after="0" w:line="240" w:lineRule="auto"/>
                  <w:jc w:val="center"/>
                  <w:rPr>
                    <w:rFonts w:ascii="Arial" w:hAnsi="Arial" w:cs="Arial"/>
                  </w:rPr>
                </w:pPr>
                <w:r w:rsidRPr="00BB4D29">
                  <w:rPr>
                    <w:rFonts w:ascii="Arial" w:hAnsi="Arial" w:cs="Arial"/>
                    <w:lang w:val="es-MX"/>
                  </w:rPr>
                  <w:t>NIP. 19</w:t>
                </w:r>
                <w:r w:rsidR="00470694" w:rsidRPr="00BB4D29">
                  <w:rPr>
                    <w:rFonts w:ascii="Arial" w:hAnsi="Arial" w:cs="Arial"/>
                  </w:rPr>
                  <w:t>8209152006042003</w:t>
                </w:r>
              </w:p>
            </w:tc>
          </w:tr>
          <w:tr w:rsidR="00977DC9" w:rsidRPr="00BB4D29" w:rsidTr="001E5C27">
            <w:tc>
              <w:tcPr>
                <w:tcW w:w="8755" w:type="dxa"/>
                <w:gridSpan w:val="2"/>
              </w:tcPr>
              <w:p w:rsidR="00977DC9" w:rsidRPr="00BB4D29" w:rsidRDefault="00977DC9" w:rsidP="008A7F63">
                <w:pPr>
                  <w:spacing w:after="0" w:line="240" w:lineRule="auto"/>
                  <w:jc w:val="center"/>
                  <w:rPr>
                    <w:rFonts w:ascii="Arial" w:hAnsi="Arial" w:cs="Arial"/>
                    <w:lang w:val="es-MX"/>
                  </w:rPr>
                </w:pPr>
                <w:r w:rsidRPr="00BB4D29">
                  <w:rPr>
                    <w:rFonts w:ascii="Arial" w:hAnsi="Arial" w:cs="Arial"/>
                    <w:lang w:val="es-MX"/>
                  </w:rPr>
                  <w:t>Menyetujui</w:t>
                </w:r>
              </w:p>
              <w:p w:rsidR="00977DC9" w:rsidRPr="00BB4D29" w:rsidRDefault="00977DC9" w:rsidP="008A7F63">
                <w:pPr>
                  <w:spacing w:after="0" w:line="240" w:lineRule="auto"/>
                  <w:jc w:val="center"/>
                  <w:rPr>
                    <w:rFonts w:ascii="Arial" w:hAnsi="Arial" w:cs="Arial"/>
                  </w:rPr>
                </w:pPr>
                <w:r w:rsidRPr="00BB4D29">
                  <w:rPr>
                    <w:rFonts w:ascii="Arial" w:hAnsi="Arial" w:cs="Arial"/>
                    <w:lang w:val="es-MX"/>
                  </w:rPr>
                  <w:t>Kepala</w:t>
                </w:r>
              </w:p>
              <w:p w:rsidR="00977DC9" w:rsidRPr="00BB4D29" w:rsidRDefault="00977DC9" w:rsidP="008A7F63">
                <w:pPr>
                  <w:spacing w:after="0" w:line="240" w:lineRule="auto"/>
                  <w:jc w:val="center"/>
                  <w:rPr>
                    <w:rFonts w:ascii="Arial" w:hAnsi="Arial" w:cs="Arial"/>
                    <w:lang w:val="es-MX"/>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p>
              <w:p w:rsidR="00977DC9" w:rsidRPr="00BB4D29" w:rsidRDefault="00977DC9" w:rsidP="008A7F63">
                <w:pPr>
                  <w:spacing w:after="0" w:line="240" w:lineRule="auto"/>
                  <w:jc w:val="center"/>
                  <w:rPr>
                    <w:rFonts w:ascii="Arial" w:hAnsi="Arial" w:cs="Arial"/>
                  </w:rPr>
                </w:pPr>
                <w:r w:rsidRPr="00BB4D29">
                  <w:rPr>
                    <w:rFonts w:ascii="Arial" w:hAnsi="Arial" w:cs="Arial"/>
                  </w:rPr>
                  <w:t>Dra. Lucie Widowati Msi</w:t>
                </w:r>
                <w:r w:rsidR="00470694" w:rsidRPr="00BB4D29">
                  <w:rPr>
                    <w:rFonts w:ascii="Arial" w:hAnsi="Arial" w:cs="Arial"/>
                  </w:rPr>
                  <w:t>.,</w:t>
                </w:r>
                <w:r w:rsidRPr="00BB4D29">
                  <w:rPr>
                    <w:rFonts w:ascii="Arial" w:hAnsi="Arial" w:cs="Arial"/>
                  </w:rPr>
                  <w:t xml:space="preserve"> Apt</w:t>
                </w:r>
              </w:p>
              <w:p w:rsidR="00977DC9" w:rsidRPr="00BB4D29" w:rsidRDefault="00977DC9" w:rsidP="008A7F63">
                <w:pPr>
                  <w:spacing w:after="0" w:line="240" w:lineRule="auto"/>
                  <w:jc w:val="center"/>
                  <w:rPr>
                    <w:rFonts w:ascii="Arial" w:hAnsi="Arial" w:cs="Arial"/>
                  </w:rPr>
                </w:pPr>
                <w:r w:rsidRPr="00BB4D29">
                  <w:rPr>
                    <w:rFonts w:ascii="Arial" w:hAnsi="Arial" w:cs="Arial"/>
                    <w:lang w:val="es-MX"/>
                  </w:rPr>
                  <w:t xml:space="preserve">NIP. </w:t>
                </w:r>
                <w:r w:rsidRPr="00BB4D29">
                  <w:rPr>
                    <w:rFonts w:ascii="Arial" w:hAnsi="Arial" w:cs="Arial"/>
                  </w:rPr>
                  <w:t>195711211986032001</w:t>
                </w:r>
              </w:p>
            </w:tc>
          </w:tr>
        </w:tbl>
        <w:p w:rsidR="00977DC9" w:rsidRPr="00BB4D29" w:rsidRDefault="00977DC9" w:rsidP="00977DC9">
          <w:pPr>
            <w:spacing w:after="0"/>
            <w:rPr>
              <w:rFonts w:ascii="Arial" w:hAnsi="Arial" w:cs="Arial"/>
            </w:rPr>
          </w:pPr>
        </w:p>
        <w:p w:rsidR="00977DC9" w:rsidRPr="00BB4D29" w:rsidRDefault="00977DC9" w:rsidP="00977DC9">
          <w:pPr>
            <w:rPr>
              <w:rFonts w:ascii="Arial" w:hAnsi="Arial" w:cs="Arial"/>
            </w:rPr>
          </w:pPr>
        </w:p>
        <w:p w:rsidR="00562F32" w:rsidRPr="00BB4D29" w:rsidRDefault="00562F32">
          <w:pPr>
            <w:rPr>
              <w:rFonts w:ascii="Arial" w:hAnsi="Arial" w:cs="Arial"/>
              <w:b/>
            </w:rPr>
          </w:pPr>
          <w:r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KATA PENGANTAR</w:t>
          </w:r>
        </w:p>
        <w:p w:rsidR="00470694" w:rsidRPr="00BB4D29" w:rsidRDefault="00470694" w:rsidP="00470694">
          <w:pPr>
            <w:pStyle w:val="ListParagraph"/>
            <w:spacing w:line="360" w:lineRule="auto"/>
            <w:ind w:left="0" w:firstLine="709"/>
            <w:jc w:val="both"/>
            <w:rPr>
              <w:rFonts w:ascii="Arial" w:hAnsi="Arial" w:cs="Arial"/>
            </w:rPr>
          </w:pPr>
          <w:r w:rsidRPr="00BB4D29">
            <w:rPr>
              <w:rFonts w:ascii="Arial" w:hAnsi="Arial" w:cs="Arial"/>
            </w:rPr>
            <w:t>Alhamdulillah, puji syukur penulis panjatkan kepada Allah SWT atas nikmat kesehatan dan kesempatan yang telah diberikan sehingga penulis dkk dapat menyelesaikan penelitian “</w:t>
          </w:r>
          <w:r w:rsidR="00664856" w:rsidRPr="00BB4D29">
            <w:rPr>
              <w:rFonts w:ascii="Arial" w:hAnsi="Arial" w:cs="Arial"/>
            </w:rPr>
            <w:t>Uji Praklinik Aktivitas dan Toksisitas Ramuan Jamu Sefalgia</w:t>
          </w:r>
          <w:r w:rsidRPr="00BB4D29">
            <w:rPr>
              <w:rFonts w:ascii="Arial" w:hAnsi="Arial" w:cs="Arial"/>
            </w:rPr>
            <w:t>.”</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ab/>
            <w:t xml:space="preserve">Penelitian ini merupakan bagian dari serangkaian penelitian yang dilaksanakan dalam rangka penyediaan </w:t>
          </w:r>
          <w:r w:rsidRPr="00BB4D29">
            <w:rPr>
              <w:rFonts w:ascii="Arial" w:hAnsi="Arial" w:cs="Arial"/>
              <w:i/>
            </w:rPr>
            <w:t>scientific e</w:t>
          </w:r>
          <w:r w:rsidR="00FD2FD6" w:rsidRPr="00BB4D29">
            <w:rPr>
              <w:rFonts w:ascii="Arial" w:hAnsi="Arial" w:cs="Arial"/>
              <w:i/>
            </w:rPr>
            <w:t>v</w:t>
          </w:r>
          <w:r w:rsidRPr="00BB4D29">
            <w:rPr>
              <w:rFonts w:ascii="Arial" w:hAnsi="Arial" w:cs="Arial"/>
              <w:i/>
            </w:rPr>
            <w:t>idenced base</w:t>
          </w:r>
          <w:r w:rsidRPr="00BB4D29">
            <w:rPr>
              <w:rFonts w:ascii="Arial" w:hAnsi="Arial" w:cs="Arial"/>
            </w:rPr>
            <w:t xml:space="preserve"> Jamu mendukung program Saintifikasi Jamu. Penelitian preklinik pada hewan uji terhadap ramuan Jamu digunakan sebagai dasar untuk selanjutnya dilakukan penelitian </w:t>
          </w:r>
          <w:r w:rsidRPr="00BB4D29">
            <w:rPr>
              <w:rFonts w:ascii="Arial" w:hAnsi="Arial" w:cs="Arial"/>
              <w:i/>
            </w:rPr>
            <w:t>pre-post clinical trial</w:t>
          </w:r>
          <w:r w:rsidRPr="00BB4D29">
            <w:rPr>
              <w:rFonts w:ascii="Arial" w:hAnsi="Arial" w:cs="Arial"/>
            </w:rPr>
            <w:t xml:space="preserve"> di Rumah Riset Jamu Hortus Medicus, dilanjutkan dengan uji klinik multicenter </w:t>
          </w:r>
          <w:r w:rsidRPr="00BB4D29">
            <w:rPr>
              <w:rFonts w:ascii="Arial" w:hAnsi="Arial" w:cs="Arial"/>
              <w:i/>
            </w:rPr>
            <w:t>randomized clinical trial</w:t>
          </w:r>
          <w:r w:rsidRPr="00BB4D29">
            <w:rPr>
              <w:rFonts w:ascii="Arial" w:hAnsi="Arial" w:cs="Arial"/>
            </w:rPr>
            <w:t xml:space="preserve"> untuk memperoleh Jamu Saintifik melalui rekomendasi pakar dan komnas SJ.</w:t>
          </w:r>
        </w:p>
        <w:p w:rsidR="00470694" w:rsidRPr="00BB4D29" w:rsidRDefault="00470694" w:rsidP="00470694">
          <w:pPr>
            <w:pStyle w:val="ListParagraph"/>
            <w:spacing w:line="360" w:lineRule="auto"/>
            <w:ind w:left="0" w:firstLine="720"/>
            <w:jc w:val="both"/>
            <w:rPr>
              <w:rFonts w:ascii="Arial" w:hAnsi="Arial" w:cs="Arial"/>
            </w:rPr>
          </w:pPr>
          <w:r w:rsidRPr="00BB4D29">
            <w:rPr>
              <w:rFonts w:ascii="Arial" w:hAnsi="Arial" w:cs="Arial"/>
            </w:rPr>
            <w:t>Hasil penelitian ini masih jauh dari kriteria sempurna. Namun demikian, penulis berharap meskipun kecil, hasil penelitian ini dapat memberikan kontribusi dalam rangka penyediaan Jamu yang aman, bermanfaat dan berkualitas bagi mayarakat.</w:t>
          </w:r>
        </w:p>
        <w:p w:rsidR="00562F32" w:rsidRPr="00BB4D29" w:rsidRDefault="00562F32">
          <w:pPr>
            <w:rPr>
              <w:rFonts w:ascii="Arial" w:hAnsi="Arial" w:cs="Arial"/>
              <w:b/>
            </w:rPr>
          </w:pPr>
          <w:r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RINGKASAN EKSEKUTIF</w:t>
          </w:r>
        </w:p>
        <w:p w:rsidR="00025D09" w:rsidRPr="00BB4D29" w:rsidRDefault="00025D09" w:rsidP="00025D09">
          <w:pPr>
            <w:autoSpaceDE w:val="0"/>
            <w:autoSpaceDN w:val="0"/>
            <w:adjustRightInd w:val="0"/>
            <w:spacing w:after="0" w:line="360" w:lineRule="auto"/>
            <w:ind w:firstLine="720"/>
            <w:jc w:val="both"/>
            <w:rPr>
              <w:rStyle w:val="hps"/>
              <w:rFonts w:ascii="Arial" w:hAnsi="Arial" w:cs="Arial"/>
            </w:rPr>
          </w:pPr>
          <w:r w:rsidRPr="00BB4D29">
            <w:rPr>
              <w:rFonts w:ascii="Arial" w:hAnsi="Arial" w:cs="Arial"/>
            </w:rPr>
            <w:t xml:space="preserve">Sefalgia  (nyeri kepala) adalah rasa nyeri atau rasa tidak mengenakkan pada seluruh daerah kepala dengan batas bawah dari dagu sampai ke daerah belakang kepala meliputi daerah oksipital dan sebagian daerah tengkuk (Sjahrir, 2004). Prevalensi sakit kepala (termasuk migren) sebesar 8% pada pria dan 12-15% pada wanita, dimana 20% diantaranya merupakan kasus nyeri kepala diserta aura (Diener </w:t>
          </w:r>
          <w:r w:rsidRPr="00BB4D29">
            <w:rPr>
              <w:rFonts w:ascii="Arial" w:hAnsi="Arial" w:cs="Arial"/>
              <w:i/>
            </w:rPr>
            <w:t>et al, 2008</w:t>
          </w:r>
          <w:r w:rsidRPr="00BB4D29">
            <w:rPr>
              <w:rFonts w:ascii="Arial" w:hAnsi="Arial" w:cs="Arial"/>
            </w:rPr>
            <w:t xml:space="preserve">). </w:t>
          </w:r>
          <w:r w:rsidRPr="00BB4D29">
            <w:rPr>
              <w:rFonts w:ascii="Arial" w:hAnsi="Arial" w:cs="Arial"/>
              <w:color w:val="000000"/>
            </w:rPr>
            <w:t xml:space="preserve">Pada nyeri kepala, sensitisasi terdapat di nosiseptor meningeal dan neuron trigeminal sentral. Batang otak memainkan peranan yang paling penting sebagai dalam pembawa impuls nosiseptif dan juga sebagai modulator impuls tersebut. Stimuli elektrode, atau deposisi zat besi Fe yang berlebihan dapat mencetuskan timbulnya nyeri kepala seperti migren </w:t>
          </w:r>
          <w:r w:rsidRPr="00BB4D29">
            <w:rPr>
              <w:rFonts w:ascii="Arial" w:hAnsi="Arial" w:cs="Arial"/>
              <w:i/>
              <w:color w:val="000000"/>
            </w:rPr>
            <w:t>(migraine like headache</w:t>
          </w:r>
          <w:r w:rsidRPr="00BB4D29">
            <w:rPr>
              <w:rFonts w:ascii="Arial" w:hAnsi="Arial" w:cs="Arial"/>
              <w:color w:val="000000"/>
            </w:rPr>
            <w:t>). Adanya inflamasi pada nyeri kepala ditandai dengan pelepasan kaskade zat substansi dari berbagai sel. Makrofag melepaskan sitokin lL1 (Interleukin-1), lL6 dan TNF</w:t>
          </w:r>
          <w:r w:rsidRPr="00BB4D29">
            <w:rPr>
              <w:rFonts w:ascii="Cambria Math" w:hAnsi="Cambria Math" w:cs="Cambria Math"/>
              <w:color w:val="000000"/>
            </w:rPr>
            <w:t>∝</w:t>
          </w:r>
          <w:r w:rsidRPr="00BB4D29">
            <w:rPr>
              <w:rFonts w:ascii="Arial" w:hAnsi="Arial" w:cs="Arial"/>
              <w:color w:val="000000"/>
            </w:rPr>
            <w:t xml:space="preserve"> (</w:t>
          </w:r>
          <w:r w:rsidRPr="00BB4D29">
            <w:rPr>
              <w:rFonts w:ascii="Arial" w:hAnsi="Arial" w:cs="Arial"/>
              <w:i/>
              <w:color w:val="000000"/>
            </w:rPr>
            <w:t xml:space="preserve">Tumor Necrotizing Factor </w:t>
          </w:r>
          <w:r w:rsidRPr="00BB4D29">
            <w:rPr>
              <w:rFonts w:ascii="Cambria Math" w:hAnsi="Cambria Math" w:cs="Cambria Math"/>
              <w:i/>
              <w:color w:val="000000"/>
            </w:rPr>
            <w:t>∝</w:t>
          </w:r>
          <w:r w:rsidRPr="00BB4D29">
            <w:rPr>
              <w:rFonts w:ascii="Arial" w:hAnsi="Arial" w:cs="Arial"/>
              <w:i/>
              <w:color w:val="000000"/>
            </w:rPr>
            <w:t>)</w:t>
          </w:r>
          <w:r w:rsidRPr="00BB4D29">
            <w:rPr>
              <w:rFonts w:ascii="Arial" w:hAnsi="Arial" w:cs="Arial"/>
              <w:color w:val="000000"/>
            </w:rPr>
            <w:t xml:space="preserve"> dan NGF (</w:t>
          </w:r>
          <w:r w:rsidRPr="00BB4D29">
            <w:rPr>
              <w:rFonts w:ascii="Arial" w:hAnsi="Arial" w:cs="Arial"/>
              <w:i/>
              <w:color w:val="000000"/>
            </w:rPr>
            <w:t>Nerve Growth Factor</w:t>
          </w:r>
          <w:r w:rsidRPr="00BB4D29">
            <w:rPr>
              <w:rFonts w:ascii="Arial" w:hAnsi="Arial" w:cs="Arial"/>
              <w:color w:val="000000"/>
            </w:rPr>
            <w:t xml:space="preserve">). Sel mast </w:t>
          </w:r>
          <w:r w:rsidRPr="00BB4D29">
            <w:rPr>
              <w:rFonts w:ascii="Arial" w:hAnsi="Arial" w:cs="Arial"/>
            </w:rPr>
            <w:t xml:space="preserve">melepas metabolit histamin, serotonin, prostaglandin dan asam arakidonat dengan kemampuan melakukan sensitisasi terminal sel saraf (Sjahrir, 2004). Prevalensi sakit kepala (termasuk migren) sebesar 8% pada pria dan 12-15% pada wanita, dimana 20% diantaranya merupakan kasus nyeri kepala diserta aura (Diener </w:t>
          </w:r>
          <w:r w:rsidRPr="00BB4D29">
            <w:rPr>
              <w:rFonts w:ascii="Arial" w:hAnsi="Arial" w:cs="Arial"/>
              <w:i/>
            </w:rPr>
            <w:t>et al, 2008</w:t>
          </w:r>
          <w:r w:rsidRPr="00BB4D29">
            <w:rPr>
              <w:rFonts w:ascii="Arial" w:hAnsi="Arial" w:cs="Arial"/>
            </w:rPr>
            <w:t>).</w:t>
          </w:r>
          <w:r w:rsidRPr="00BB4D29">
            <w:rPr>
              <w:rStyle w:val="hps"/>
              <w:rFonts w:ascii="Arial" w:hAnsi="Arial" w:cs="Arial"/>
            </w:rPr>
            <w:t xml:space="preserve"> </w:t>
          </w:r>
        </w:p>
        <w:p w:rsidR="00025D09" w:rsidRPr="00BB4D29" w:rsidRDefault="00025D09" w:rsidP="00025D09">
          <w:pPr>
            <w:autoSpaceDE w:val="0"/>
            <w:autoSpaceDN w:val="0"/>
            <w:adjustRightInd w:val="0"/>
            <w:spacing w:after="0" w:line="360" w:lineRule="auto"/>
            <w:ind w:firstLine="720"/>
            <w:jc w:val="both"/>
            <w:rPr>
              <w:rFonts w:ascii="Arial" w:eastAsia="Times New Roman" w:hAnsi="Arial" w:cs="Arial"/>
            </w:rPr>
          </w:pPr>
          <w:r w:rsidRPr="00BB4D29">
            <w:rPr>
              <w:rFonts w:ascii="Arial" w:hAnsi="Arial" w:cs="Arial"/>
            </w:rPr>
            <w:t>Indonesia memiliki beberapa tanaman obat yang digunakan untuk mengatasi sefalgia, antara lain adas (</w:t>
          </w:r>
          <w:r w:rsidRPr="00BB4D29">
            <w:rPr>
              <w:rFonts w:ascii="Arial" w:eastAsia="ArialMT" w:hAnsi="Arial" w:cs="Arial"/>
              <w:i/>
              <w:iCs/>
            </w:rPr>
            <w:t>Foeniculum vulgare</w:t>
          </w:r>
          <w:r w:rsidRPr="00BB4D29">
            <w:rPr>
              <w:rFonts w:ascii="Arial" w:eastAsia="ArialMT" w:hAnsi="Arial" w:cs="Arial"/>
              <w:iCs/>
            </w:rPr>
            <w:t>)</w:t>
          </w:r>
          <w:r w:rsidRPr="00BB4D29">
            <w:rPr>
              <w:rFonts w:ascii="Arial" w:hAnsi="Arial" w:cs="Arial"/>
            </w:rPr>
            <w:t xml:space="preserve"> dan pala (</w:t>
          </w:r>
          <w:r w:rsidRPr="00BB4D29">
            <w:rPr>
              <w:rFonts w:ascii="Arial" w:hAnsi="Arial" w:cs="Arial"/>
              <w:i/>
            </w:rPr>
            <w:t>Myristica fragrans</w:t>
          </w:r>
          <w:r w:rsidRPr="00BB4D29">
            <w:rPr>
              <w:rFonts w:ascii="Arial" w:hAnsi="Arial" w:cs="Arial"/>
            </w:rPr>
            <w:t>). Penggunaan tanaman tersebut selain berdasarkan informasi turun temurun, juga berdasarkan hasil penelitian ilmiah. Beberapa tanaman obat yang dilaporkan memiliki khasiat sebagai antisefalgia antara lain adas (</w:t>
          </w:r>
          <w:r w:rsidRPr="00BB4D29">
            <w:rPr>
              <w:rFonts w:ascii="Arial" w:eastAsia="ArialMT" w:hAnsi="Arial" w:cs="Arial"/>
              <w:i/>
              <w:iCs/>
            </w:rPr>
            <w:t>Foeniculum vulgare</w:t>
          </w:r>
          <w:r w:rsidRPr="00BB4D29">
            <w:rPr>
              <w:rFonts w:ascii="Arial" w:eastAsia="ArialMT" w:hAnsi="Arial" w:cs="Arial"/>
              <w:iCs/>
            </w:rPr>
            <w:t>), timi (</w:t>
          </w:r>
          <w:r w:rsidRPr="00BB4D29">
            <w:rPr>
              <w:rFonts w:ascii="Arial" w:eastAsia="ArialMT" w:hAnsi="Arial" w:cs="Arial"/>
              <w:i/>
              <w:iCs/>
            </w:rPr>
            <w:t>Thymus vulgaris</w:t>
          </w:r>
          <w:r w:rsidRPr="00BB4D29">
            <w:rPr>
              <w:rFonts w:ascii="Arial" w:eastAsia="ArialMT" w:hAnsi="Arial" w:cs="Arial"/>
              <w:iCs/>
            </w:rPr>
            <w:t>), pegagan (</w:t>
          </w:r>
          <w:r w:rsidRPr="00BB4D29">
            <w:rPr>
              <w:rFonts w:ascii="Arial" w:eastAsia="ArialMT" w:hAnsi="Arial" w:cs="Arial"/>
              <w:i/>
              <w:iCs/>
            </w:rPr>
            <w:t>Centella asiatica</w:t>
          </w:r>
          <w:r w:rsidRPr="00BB4D29">
            <w:rPr>
              <w:rFonts w:ascii="Arial" w:eastAsia="ArialMT" w:hAnsi="Arial" w:cs="Arial"/>
              <w:iCs/>
            </w:rPr>
            <w:t>), seledri (</w:t>
          </w:r>
          <w:r w:rsidRPr="00BB4D29">
            <w:rPr>
              <w:rFonts w:ascii="Arial" w:eastAsia="ArialMT" w:hAnsi="Arial" w:cs="Arial"/>
              <w:i/>
              <w:iCs/>
            </w:rPr>
            <w:t>Apium graveolens</w:t>
          </w:r>
          <w:r w:rsidRPr="00BB4D29">
            <w:rPr>
              <w:rFonts w:ascii="Arial" w:eastAsia="ArialMT" w:hAnsi="Arial" w:cs="Arial"/>
              <w:iCs/>
            </w:rPr>
            <w:t>)</w:t>
          </w:r>
          <w:r w:rsidRPr="00BB4D29">
            <w:rPr>
              <w:rFonts w:ascii="Arial" w:eastAsia="ArialMT" w:hAnsi="Arial" w:cs="Arial"/>
              <w:i/>
              <w:iCs/>
            </w:rPr>
            <w:t xml:space="preserve"> </w:t>
          </w:r>
          <w:r w:rsidRPr="00BB4D29">
            <w:rPr>
              <w:rFonts w:ascii="Arial" w:hAnsi="Arial" w:cs="Arial"/>
            </w:rPr>
            <w:t>dan pala (</w:t>
          </w:r>
          <w:r w:rsidRPr="00BB4D29">
            <w:rPr>
              <w:rFonts w:ascii="Arial" w:hAnsi="Arial" w:cs="Arial"/>
              <w:i/>
            </w:rPr>
            <w:t>Myristica fragrans</w:t>
          </w:r>
          <w:r w:rsidRPr="00BB4D29">
            <w:rPr>
              <w:rFonts w:ascii="Arial" w:hAnsi="Arial" w:cs="Arial"/>
            </w:rPr>
            <w:t xml:space="preserve">). </w:t>
          </w:r>
          <w:r w:rsidRPr="00BB4D29">
            <w:rPr>
              <w:rFonts w:ascii="Arial" w:eastAsia="ArialMT" w:hAnsi="Arial" w:cs="Arial"/>
            </w:rPr>
            <w:t xml:space="preserve">Dari hasil penelitian terdahulu dilaporkan bahwa buah adas memiliki aktivitas antiinflamasi. </w:t>
          </w:r>
          <w:r w:rsidRPr="00BB4D29">
            <w:rPr>
              <w:rFonts w:ascii="Arial" w:eastAsia="Times New Roman" w:hAnsi="Arial" w:cs="Arial"/>
            </w:rPr>
            <w:t>Pemberian 200 mg/kg bb ekstrak metanolik buah adas menunjukkan efek penghambatan terjadinya inflamasi akut dan subakut pada reaksi alergi tipe IV (Choi dan Hwang, 2004). Ekstrak etanol buah adas dengan konsentrasi 1, 2 dan 3% mempunyai aktivitas sebagai analgetik pada mencit, dibandingkan dengan kontrol negatif. Buah adas juga memliki manfaat sebagai penghilang rasa nyeri,  karena itu dapat dikatogorikan sebagai analgetik (Dalimartha,S.,1999). Sementara pemberian ekstrak etanol (50%) biji pala dosis 250 mg/200 g bb selama 14 hari menunjukkan efek antinflamasi pada tikus albino galur Wistar (Bamidele e</w:t>
          </w:r>
          <w:r w:rsidRPr="00BB4D29">
            <w:rPr>
              <w:rFonts w:ascii="Arial" w:eastAsia="Times New Roman" w:hAnsi="Arial" w:cs="Arial"/>
              <w:i/>
            </w:rPr>
            <w:t xml:space="preserve">t al, </w:t>
          </w:r>
          <w:r w:rsidRPr="00BB4D29">
            <w:rPr>
              <w:rFonts w:ascii="Arial" w:eastAsia="Times New Roman" w:hAnsi="Arial" w:cs="Arial"/>
            </w:rPr>
            <w:t xml:space="preserve">2011). </w:t>
          </w:r>
        </w:p>
        <w:p w:rsidR="00025D09" w:rsidRPr="00BB4D29" w:rsidRDefault="00025D09" w:rsidP="00025D09">
          <w:pPr>
            <w:pStyle w:val="ListParagraph"/>
            <w:spacing w:after="0" w:line="360" w:lineRule="auto"/>
            <w:ind w:left="0" w:firstLine="720"/>
            <w:jc w:val="both"/>
            <w:rPr>
              <w:rFonts w:ascii="Arial" w:hAnsi="Arial" w:cs="Arial"/>
            </w:rPr>
          </w:pPr>
          <w:r w:rsidRPr="00BB4D29">
            <w:rPr>
              <w:rFonts w:ascii="Arial" w:eastAsia="Times New Roman" w:hAnsi="Arial" w:cs="Arial"/>
            </w:rPr>
            <w:t xml:space="preserve">Uji aktivitas antiinflamasi dan antinociceptif ekstrak air pegagan dosis 10, 30, 100 dan 300 mg/kg telah dilakukan oleh kashmira </w:t>
          </w:r>
          <w:r w:rsidRPr="00BB4D29">
            <w:rPr>
              <w:rFonts w:ascii="Arial" w:eastAsia="Times New Roman" w:hAnsi="Arial" w:cs="Arial"/>
              <w:i/>
            </w:rPr>
            <w:t>et al</w:t>
          </w:r>
          <w:r w:rsidRPr="00BB4D29">
            <w:rPr>
              <w:rFonts w:ascii="Arial" w:eastAsia="Times New Roman" w:hAnsi="Arial" w:cs="Arial"/>
            </w:rPr>
            <w:t xml:space="preserve"> (2010) pada tikus model </w:t>
          </w:r>
          <w:r w:rsidRPr="00BB4D29">
            <w:rPr>
              <w:rFonts w:ascii="Arial" w:eastAsia="Times New Roman" w:hAnsi="Arial" w:cs="Arial"/>
              <w:i/>
            </w:rPr>
            <w:lastRenderedPageBreak/>
            <w:t>prostaglandin E2-induced paw edema</w:t>
          </w:r>
          <w:r w:rsidRPr="00BB4D29">
            <w:rPr>
              <w:rFonts w:ascii="Arial" w:eastAsia="Times New Roman" w:hAnsi="Arial" w:cs="Arial"/>
            </w:rPr>
            <w:t>. Ekstrak air pegagan menunjukkan aktivitas antinociceptif setara dengan aspirin namun lebih rendah dibandingkan morfin dan aktivitas antiinflamasi yang signifikan dibandingkan dengan standar asam mefenamat.</w:t>
          </w:r>
        </w:p>
        <w:p w:rsidR="00025D09" w:rsidRPr="00BB4D29" w:rsidRDefault="00025D09" w:rsidP="00025D09">
          <w:pPr>
            <w:pStyle w:val="ListParagraph"/>
            <w:spacing w:after="0" w:line="360" w:lineRule="auto"/>
            <w:ind w:left="0" w:firstLine="720"/>
            <w:jc w:val="both"/>
            <w:rPr>
              <w:rFonts w:ascii="Arial" w:hAnsi="Arial" w:cs="Arial"/>
            </w:rPr>
          </w:pPr>
          <w:r w:rsidRPr="00BB4D29">
            <w:rPr>
              <w:rFonts w:ascii="Arial" w:hAnsi="Arial" w:cs="Arial"/>
            </w:rPr>
            <w:t>Uji preklinik masing-masing komponen sebagai antiinflamasi telah dilakukan akan tetapi informasi mengenai khasiat keamanan dan toksisitas dalam bentuk ramuan (kombinasi) belum tersedia. Oleh karena itu penelitian ini perlu dilakukan untuk mengetahui aktivitas antisefalgia melalui mekanisme antinflamasi dan toksisitas (akut dan subkronis) ramuan menggunakan hewan uji tikus galur SD (Sprague Dawley).</w:t>
          </w:r>
        </w:p>
        <w:p w:rsidR="00025D09" w:rsidRPr="00BB4D29" w:rsidRDefault="00025D09" w:rsidP="00025D09">
          <w:pPr>
            <w:pStyle w:val="ListParagraph"/>
            <w:spacing w:after="0" w:line="360" w:lineRule="auto"/>
            <w:ind w:left="0" w:firstLine="720"/>
            <w:jc w:val="both"/>
            <w:rPr>
              <w:rFonts w:ascii="Arial" w:hAnsi="Arial" w:cs="Arial"/>
            </w:rPr>
          </w:pPr>
          <w:r w:rsidRPr="00BB4D29">
            <w:rPr>
              <w:rFonts w:ascii="Arial" w:hAnsi="Arial" w:cs="Arial"/>
            </w:rPr>
            <w:t>Uji toksisitas akut dan subkronik p</w:t>
          </w:r>
          <w:r w:rsidRPr="00BB4D29">
            <w:rPr>
              <w:rFonts w:ascii="Arial" w:hAnsi="Arial" w:cs="Arial"/>
              <w:lang w:val="nb-NO"/>
            </w:rPr>
            <w:t xml:space="preserve">rinsipnya </w:t>
          </w:r>
          <w:r w:rsidRPr="00BB4D29">
            <w:rPr>
              <w:rFonts w:ascii="Arial" w:hAnsi="Arial" w:cs="Arial"/>
            </w:rPr>
            <w:t xml:space="preserve">merupakan </w:t>
          </w:r>
          <w:r w:rsidRPr="00BB4D29">
            <w:rPr>
              <w:rFonts w:ascii="Arial" w:hAnsi="Arial" w:cs="Arial"/>
              <w:lang w:val="nb-NO"/>
            </w:rPr>
            <w:t xml:space="preserve">pemberian suatu bahan uji secara oral dengan berbagai dosis pada hewan coba kemudian diobservasi adanya gejala toksik/keracunan dan kematian hewan coba. </w:t>
          </w:r>
          <w:r w:rsidRPr="00BB4D29">
            <w:rPr>
              <w:rFonts w:ascii="Arial" w:hAnsi="Arial" w:cs="Arial"/>
            </w:rPr>
            <w:t xml:space="preserve">Tikus uji dikelompokkan menjadi 4 grup terdiri dari 1 kelompok kontrol dan 3 kelompok perlakuan dengan pemberian dosis bertingkat. </w:t>
          </w:r>
        </w:p>
        <w:p w:rsidR="00025D09" w:rsidRPr="00BB4D29" w:rsidRDefault="00025D09" w:rsidP="00025D09">
          <w:pPr>
            <w:tabs>
              <w:tab w:val="num" w:pos="0"/>
            </w:tabs>
            <w:spacing w:after="0" w:line="360" w:lineRule="auto"/>
            <w:ind w:firstLine="720"/>
            <w:jc w:val="both"/>
            <w:rPr>
              <w:rFonts w:ascii="Arial" w:hAnsi="Arial" w:cs="Arial"/>
              <w:color w:val="000000"/>
            </w:rPr>
          </w:pPr>
          <w:r w:rsidRPr="00BB4D29">
            <w:rPr>
              <w:rFonts w:ascii="Arial" w:hAnsi="Arial" w:cs="Arial"/>
            </w:rPr>
            <w:t xml:space="preserve">Formula (adas 91 mg/200 g bb + timi 54,6 mg/200 g bb + pegagan 54,6 mg/200 g bb + seledri 36,4 mg/200 g bb + pala 36,4 mg/200 g bb) dibuat infusa </w:t>
          </w:r>
          <w:r w:rsidRPr="00BB4D29">
            <w:rPr>
              <w:rStyle w:val="ft01"/>
              <w:rFonts w:ascii="Arial" w:hAnsi="Arial" w:cs="Arial"/>
              <w:sz w:val="22"/>
              <w:szCs w:val="22"/>
            </w:rPr>
            <w:t xml:space="preserve">(10% b/v) </w:t>
          </w:r>
          <w:r w:rsidRPr="00BB4D29">
            <w:rPr>
              <w:rFonts w:ascii="Arial" w:hAnsi="Arial" w:cs="Arial"/>
            </w:rPr>
            <w:t xml:space="preserve">dan </w:t>
          </w:r>
          <w:r w:rsidRPr="00BB4D29">
            <w:rPr>
              <w:rStyle w:val="ft01"/>
              <w:rFonts w:ascii="Arial" w:hAnsi="Arial" w:cs="Arial"/>
              <w:sz w:val="22"/>
              <w:szCs w:val="22"/>
              <w:lang w:val="nb-NO"/>
            </w:rPr>
            <w:t xml:space="preserve">diberikan peroral </w:t>
          </w:r>
          <w:r w:rsidRPr="00BB4D29">
            <w:rPr>
              <w:rStyle w:val="ft01"/>
              <w:rFonts w:ascii="Arial" w:hAnsi="Arial" w:cs="Arial"/>
              <w:sz w:val="22"/>
              <w:szCs w:val="22"/>
            </w:rPr>
            <w:t xml:space="preserve">dosi tunggal pada uji toksiistas akut dilanjutkan pengamatan kematian dan gejala ketoksikan </w:t>
          </w:r>
          <w:r w:rsidRPr="00BB4D29">
            <w:rPr>
              <w:rStyle w:val="ft01"/>
              <w:rFonts w:ascii="Arial" w:hAnsi="Arial" w:cs="Arial"/>
              <w:sz w:val="22"/>
              <w:szCs w:val="22"/>
              <w:lang w:val="nb-NO"/>
            </w:rPr>
            <w:t xml:space="preserve">selama </w:t>
          </w:r>
          <w:r w:rsidRPr="00BB4D29">
            <w:rPr>
              <w:rStyle w:val="ft01"/>
              <w:rFonts w:ascii="Arial" w:hAnsi="Arial" w:cs="Arial"/>
              <w:sz w:val="22"/>
              <w:szCs w:val="22"/>
            </w:rPr>
            <w:t>14</w:t>
          </w:r>
          <w:r w:rsidRPr="00BB4D29">
            <w:rPr>
              <w:rStyle w:val="ft01"/>
              <w:rFonts w:ascii="Arial" w:hAnsi="Arial" w:cs="Arial"/>
              <w:sz w:val="22"/>
              <w:szCs w:val="22"/>
              <w:lang w:val="nb-NO"/>
            </w:rPr>
            <w:t xml:space="preserve"> hari</w:t>
          </w:r>
          <w:r w:rsidRPr="00BB4D29">
            <w:rPr>
              <w:rStyle w:val="ft01"/>
              <w:rFonts w:ascii="Arial" w:hAnsi="Arial" w:cs="Arial"/>
              <w:sz w:val="22"/>
              <w:szCs w:val="22"/>
            </w:rPr>
            <w:t xml:space="preserve">. Pada uji toksisitas subkronis, infusa dibuat dan diberikan per oral setiap hari selama 90 hari berturut turut. Pengambilan sampel darah via orbitalis vena mata dilakukan sebelum, saat dan sesudah perlakuan demikian juga dilakukan penimbangan berat badan hewan uji secara berkala. Sampel darah disentrifuse selanjutnya serum dipisahkan dan ditetapkan kadar SGPT, SGOT, urea dan kreatinin. </w:t>
          </w:r>
          <w:r w:rsidRPr="00BB4D29">
            <w:rPr>
              <w:rFonts w:ascii="Arial" w:hAnsi="Arial" w:cs="Arial"/>
              <w:lang w:val="nb-NO"/>
            </w:rPr>
            <w:t xml:space="preserve">Setelah masa observasi berakhir, hewan dikorbankan, semua organ </w:t>
          </w:r>
          <w:r w:rsidRPr="00BB4D29">
            <w:rPr>
              <w:rFonts w:ascii="Arial" w:hAnsi="Arial" w:cs="Arial"/>
            </w:rPr>
            <w:t xml:space="preserve">(hepar, ginjal, lambung, paru, limfa dan lambung) diisolasi dan </w:t>
          </w:r>
          <w:r w:rsidRPr="00BB4D29">
            <w:rPr>
              <w:rFonts w:ascii="Arial" w:hAnsi="Arial" w:cs="Arial"/>
              <w:lang w:val="nb-NO"/>
            </w:rPr>
            <w:t>diamati secara makroskopis dan mikroskopis</w:t>
          </w:r>
          <w:r w:rsidRPr="00BB4D29">
            <w:rPr>
              <w:rFonts w:ascii="Arial" w:hAnsi="Arial" w:cs="Arial"/>
            </w:rPr>
            <w:t xml:space="preserve"> (histopatologi)</w:t>
          </w:r>
          <w:r w:rsidRPr="00BB4D29">
            <w:rPr>
              <w:rFonts w:ascii="Arial" w:hAnsi="Arial" w:cs="Arial"/>
              <w:lang w:val="nb-NO"/>
            </w:rPr>
            <w:t>.</w:t>
          </w:r>
          <w:r w:rsidRPr="00BB4D29">
            <w:rPr>
              <w:rFonts w:ascii="Arial" w:hAnsi="Arial" w:cs="Arial"/>
              <w:color w:val="000000"/>
              <w:lang w:val="nb-NO"/>
            </w:rPr>
            <w:t xml:space="preserve"> </w:t>
          </w:r>
          <w:r w:rsidRPr="00BB4D29">
            <w:rPr>
              <w:rFonts w:ascii="Arial" w:hAnsi="Arial" w:cs="Arial"/>
              <w:color w:val="000000"/>
            </w:rPr>
            <w:t>Sisa organ hewan setelah histopatologi, dimusnahkan dengan incenerator.</w:t>
          </w:r>
        </w:p>
        <w:p w:rsidR="00025D09" w:rsidRPr="00BB4D29" w:rsidRDefault="00025D09" w:rsidP="00025D09">
          <w:pPr>
            <w:tabs>
              <w:tab w:val="num" w:pos="0"/>
            </w:tabs>
            <w:spacing w:after="0" w:line="360" w:lineRule="auto"/>
            <w:ind w:firstLine="720"/>
            <w:jc w:val="both"/>
            <w:rPr>
              <w:rFonts w:ascii="Arial" w:hAnsi="Arial" w:cs="Arial"/>
            </w:rPr>
          </w:pPr>
          <w:r w:rsidRPr="00BB4D29">
            <w:rPr>
              <w:rFonts w:ascii="Arial" w:hAnsi="Arial" w:cs="Arial"/>
            </w:rPr>
            <w:t xml:space="preserve">Hasil uji toksisitas akut menunjukkan bahwa pemberian infusa ramuan adas dalam bentuk kombinasi dengan timi, pegagan, seledri dan pala selama 14 hari tidak menyebabkan kematian hewan uji dan tidak muncul adanya gejala ketoksikan (LD50=5000 mg/kg bb). Dari uji toksisitas subkronis diketahui bahwa pemberian formula sefalgia sampai dengan dosis 1365 mg/200 g bb </w:t>
          </w:r>
          <w:r w:rsidR="00F12E4A">
            <w:rPr>
              <w:rFonts w:ascii="Arial" w:hAnsi="Arial" w:cs="Arial"/>
            </w:rPr>
            <w:t xml:space="preserve">setiap hari selama 90 hari </w:t>
          </w:r>
          <w:r w:rsidRPr="00BB4D29">
            <w:rPr>
              <w:rFonts w:ascii="Arial" w:hAnsi="Arial" w:cs="Arial"/>
            </w:rPr>
            <w:t xml:space="preserve">pada tikus SD tidak menyebabkan perubahan signifikan (p&gt;0,05) pada kadar ureum, kreatinin, SGPT dan SGOT sebelum dan sesudah perlakuan. Hasil histopatologi terhadap organ hepar, ginjal, lambung, paru, limfa dan lambung tidak menunjukkan perbedaan signifikan kelompok perlakuan dibandingkan dengan kelompok kontrol </w:t>
          </w:r>
          <w:r w:rsidRPr="00BB4D29">
            <w:rPr>
              <w:rFonts w:ascii="Arial" w:hAnsi="Arial" w:cs="Arial"/>
            </w:rPr>
            <w:lastRenderedPageBreak/>
            <w:t>ditandai dengan presentase jumlah sel yang mengalami piknosis, kariolisis dan karioreksis terhadap sel normal.</w:t>
          </w:r>
        </w:p>
        <w:p w:rsidR="00562F32" w:rsidRPr="00BB4D29" w:rsidRDefault="00025D09" w:rsidP="00025D09">
          <w:pPr>
            <w:pStyle w:val="ListParagraph"/>
            <w:spacing w:after="0" w:line="360" w:lineRule="auto"/>
            <w:ind w:left="0" w:firstLine="720"/>
            <w:jc w:val="both"/>
            <w:rPr>
              <w:rFonts w:ascii="Arial" w:hAnsi="Arial" w:cs="Arial"/>
              <w:b/>
            </w:rPr>
          </w:pPr>
          <w:r w:rsidRPr="00BB4D29">
            <w:rPr>
              <w:rFonts w:ascii="Arial" w:hAnsi="Arial" w:cs="Arial"/>
            </w:rPr>
            <w:t>In conclusion, pemberian infusa ramuan adas dalam bentuk kombinasi dengan timi, pegagan, seledri dan pala sampai dengan dosis 1365 mg/200 g bb, dinyatakan aman (</w:t>
          </w:r>
          <w:r w:rsidRPr="00BB4D29">
            <w:rPr>
              <w:rFonts w:ascii="Arial" w:hAnsi="Arial" w:cs="Arial"/>
              <w:i/>
            </w:rPr>
            <w:t>practically non toxic</w:t>
          </w:r>
          <w:r w:rsidRPr="00BB4D29">
            <w:rPr>
              <w:rFonts w:ascii="Arial" w:hAnsi="Arial" w:cs="Arial"/>
            </w:rPr>
            <w:t xml:space="preserve">) terhadap fungsi hepar dan ginjal tikus SD. </w:t>
          </w:r>
          <w:r w:rsidR="00562F32"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ABSTRAK</w:t>
          </w:r>
        </w:p>
        <w:p w:rsidR="00025D09" w:rsidRPr="00BB4D29" w:rsidRDefault="00025D09" w:rsidP="00025D09">
          <w:pPr>
            <w:tabs>
              <w:tab w:val="left" w:leader="dot" w:pos="7371"/>
              <w:tab w:val="right" w:pos="7920"/>
            </w:tabs>
            <w:spacing w:after="0" w:line="240" w:lineRule="auto"/>
            <w:ind w:right="567" w:firstLine="709"/>
            <w:jc w:val="both"/>
            <w:rPr>
              <w:rFonts w:ascii="Arial" w:hAnsi="Arial" w:cs="Arial"/>
            </w:rPr>
          </w:pPr>
          <w:r w:rsidRPr="00BB4D29">
            <w:rPr>
              <w:rFonts w:ascii="Arial" w:hAnsi="Arial" w:cs="Arial"/>
            </w:rPr>
            <w:t xml:space="preserve">Sefalgia  (nyeri kepala) adalah rasa nyeri atau rasa tidak mengenakkan pada seluruh daerah kepala dengan batas bawah dari dagu sampai ke daerah belakang kepala meliputi daerah oksipital dan sebagian daerah tengkuk (Sjahrir, 2004). Prevalensi sakit kepala (termasuk migren) sebesar 8% pada pria dan 12-15% pada wanita, dimana 20% diantaranya merupakan kasus nyeri kepala diserta aura (Diener </w:t>
          </w:r>
          <w:r w:rsidRPr="00BB4D29">
            <w:rPr>
              <w:rFonts w:ascii="Arial" w:hAnsi="Arial" w:cs="Arial"/>
              <w:i/>
            </w:rPr>
            <w:t>et al, 2008</w:t>
          </w:r>
          <w:r w:rsidRPr="00BB4D29">
            <w:rPr>
              <w:rFonts w:ascii="Arial" w:hAnsi="Arial" w:cs="Arial"/>
            </w:rPr>
            <w:t xml:space="preserve">). </w:t>
          </w:r>
        </w:p>
        <w:p w:rsidR="00025D09" w:rsidRPr="00BB4D29" w:rsidRDefault="00025D09" w:rsidP="00025D09">
          <w:pPr>
            <w:tabs>
              <w:tab w:val="left" w:leader="dot" w:pos="7371"/>
              <w:tab w:val="right" w:pos="7920"/>
            </w:tabs>
            <w:spacing w:after="0" w:line="240" w:lineRule="auto"/>
            <w:ind w:right="567" w:firstLine="709"/>
            <w:jc w:val="both"/>
            <w:rPr>
              <w:rStyle w:val="ft01"/>
              <w:rFonts w:ascii="Arial" w:hAnsi="Arial" w:cs="Arial"/>
              <w:sz w:val="22"/>
              <w:szCs w:val="22"/>
            </w:rPr>
          </w:pPr>
          <w:r w:rsidRPr="00BB4D29">
            <w:rPr>
              <w:rFonts w:ascii="Arial" w:hAnsi="Arial" w:cs="Arial"/>
            </w:rPr>
            <w:t xml:space="preserve">Formula (adas 91 mg/200 g bb + timi 54,6 mg/200 g bb + pegagan 54,6 mg/200 g bb + seledri 36,4 mg/200 g bb + pala 36,4 mg/200 g bb) dibuat infusa </w:t>
          </w:r>
          <w:r w:rsidRPr="00BB4D29">
            <w:rPr>
              <w:rStyle w:val="ft01"/>
              <w:rFonts w:ascii="Arial" w:hAnsi="Arial" w:cs="Arial"/>
              <w:sz w:val="22"/>
              <w:szCs w:val="22"/>
            </w:rPr>
            <w:t xml:space="preserve">(10% b/v) </w:t>
          </w:r>
          <w:r w:rsidRPr="00BB4D29">
            <w:rPr>
              <w:rFonts w:ascii="Arial" w:hAnsi="Arial" w:cs="Arial"/>
            </w:rPr>
            <w:t xml:space="preserve">dan </w:t>
          </w:r>
          <w:r w:rsidRPr="00BB4D29">
            <w:rPr>
              <w:rStyle w:val="ft01"/>
              <w:rFonts w:ascii="Arial" w:hAnsi="Arial" w:cs="Arial"/>
              <w:sz w:val="22"/>
              <w:szCs w:val="22"/>
              <w:lang w:val="nb-NO"/>
            </w:rPr>
            <w:t xml:space="preserve">diberikan peroral </w:t>
          </w:r>
          <w:r w:rsidRPr="00BB4D29">
            <w:rPr>
              <w:rStyle w:val="ft01"/>
              <w:rFonts w:ascii="Arial" w:hAnsi="Arial" w:cs="Arial"/>
              <w:sz w:val="22"/>
              <w:szCs w:val="22"/>
            </w:rPr>
            <w:t xml:space="preserve">dosi tunggal pada uji toksiistas akut dilanjutkan pengamatan kematian dan gejala ketoksikan </w:t>
          </w:r>
          <w:r w:rsidRPr="00BB4D29">
            <w:rPr>
              <w:rStyle w:val="ft01"/>
              <w:rFonts w:ascii="Arial" w:hAnsi="Arial" w:cs="Arial"/>
              <w:sz w:val="22"/>
              <w:szCs w:val="22"/>
              <w:lang w:val="nb-NO"/>
            </w:rPr>
            <w:t xml:space="preserve">selama </w:t>
          </w:r>
          <w:r w:rsidRPr="00BB4D29">
            <w:rPr>
              <w:rStyle w:val="ft01"/>
              <w:rFonts w:ascii="Arial" w:hAnsi="Arial" w:cs="Arial"/>
              <w:sz w:val="22"/>
              <w:szCs w:val="22"/>
            </w:rPr>
            <w:t>14</w:t>
          </w:r>
          <w:r w:rsidRPr="00BB4D29">
            <w:rPr>
              <w:rStyle w:val="ft01"/>
              <w:rFonts w:ascii="Arial" w:hAnsi="Arial" w:cs="Arial"/>
              <w:sz w:val="22"/>
              <w:szCs w:val="22"/>
              <w:lang w:val="nb-NO"/>
            </w:rPr>
            <w:t xml:space="preserve"> hari</w:t>
          </w:r>
          <w:r w:rsidRPr="00BB4D29">
            <w:rPr>
              <w:rStyle w:val="ft01"/>
              <w:rFonts w:ascii="Arial" w:hAnsi="Arial" w:cs="Arial"/>
              <w:sz w:val="22"/>
              <w:szCs w:val="22"/>
            </w:rPr>
            <w:t>. Pada uji toksisitas subkronis, infusa dibuat dan diberikan per oral setiap hari selama 90 hari berturut turut. Pengambilan sampel darah via orbitalis vena mata dilakukan sebelum, saat dan sesudah perlakuan demikian juga dilakukan penimbangan berat badan hewan uji secara berkala. Sampel darah disentrifuse selanjutnya serum dipisahkan dan ditetapkan kadar SGPT, SGOT, urea dan kreatinin.</w:t>
          </w:r>
        </w:p>
        <w:p w:rsidR="00470694" w:rsidRPr="00BB4D29" w:rsidRDefault="00025D09" w:rsidP="00025D09">
          <w:pPr>
            <w:tabs>
              <w:tab w:val="left" w:leader="dot" w:pos="7371"/>
              <w:tab w:val="right" w:pos="7920"/>
            </w:tabs>
            <w:spacing w:after="0" w:line="240" w:lineRule="auto"/>
            <w:ind w:right="567" w:firstLine="709"/>
            <w:jc w:val="both"/>
            <w:rPr>
              <w:rFonts w:ascii="Arial" w:hAnsi="Arial" w:cs="Arial"/>
              <w:b/>
            </w:rPr>
          </w:pPr>
          <w:r w:rsidRPr="00BB4D29">
            <w:rPr>
              <w:rFonts w:ascii="Arial" w:hAnsi="Arial" w:cs="Arial"/>
              <w:i/>
            </w:rPr>
            <w:t>In conclusion</w:t>
          </w:r>
          <w:r w:rsidRPr="00BB4D29">
            <w:rPr>
              <w:rFonts w:ascii="Arial" w:hAnsi="Arial" w:cs="Arial"/>
            </w:rPr>
            <w:t>, pemberian infusa ramuan adas dalam bentuk kombinasi dengan timi, pegagan, seledri dan pala sampai dengan dosis 1365 mg/200 g bb, dinyatakan aman (</w:t>
          </w:r>
          <w:r w:rsidRPr="00BB4D29">
            <w:rPr>
              <w:rFonts w:ascii="Arial" w:hAnsi="Arial" w:cs="Arial"/>
              <w:i/>
            </w:rPr>
            <w:t>practically non toxic</w:t>
          </w:r>
          <w:r w:rsidRPr="00BB4D29">
            <w:rPr>
              <w:rFonts w:ascii="Arial" w:hAnsi="Arial" w:cs="Arial"/>
            </w:rPr>
            <w:t>) terhadap fungsi hepar dan ginjal tikus SD.</w:t>
          </w:r>
        </w:p>
        <w:p w:rsidR="00562F32" w:rsidRPr="00BB4D29" w:rsidRDefault="00562F32">
          <w:pPr>
            <w:rPr>
              <w:rFonts w:ascii="Arial" w:hAnsi="Arial" w:cs="Arial"/>
              <w:b/>
            </w:rPr>
          </w:pPr>
          <w:r w:rsidRPr="00BB4D29">
            <w:rPr>
              <w:rFonts w:ascii="Arial" w:hAnsi="Arial" w:cs="Arial"/>
              <w:b/>
            </w:rPr>
            <w:br w:type="page"/>
          </w:r>
        </w:p>
        <w:p w:rsidR="00562F32" w:rsidRPr="00BB4D29" w:rsidRDefault="00562F32" w:rsidP="0060707C">
          <w:pPr>
            <w:pStyle w:val="Heading1"/>
            <w:rPr>
              <w:rFonts w:cs="Arial"/>
              <w:szCs w:val="22"/>
            </w:rPr>
          </w:pPr>
          <w:r w:rsidRPr="00BB4D29">
            <w:rPr>
              <w:rFonts w:cs="Arial"/>
              <w:szCs w:val="22"/>
            </w:rPr>
            <w:lastRenderedPageBreak/>
            <w:t>DAFTAR ISI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JUDUL PENELITIAN</w:t>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r>
          <w:r w:rsidR="00C96C58" w:rsidRPr="00BB4D29">
            <w:rPr>
              <w:rFonts w:ascii="Arial" w:hAnsi="Arial" w:cs="Arial"/>
            </w:rPr>
            <w:t xml:space="preserve">          </w:t>
          </w:r>
          <w:r w:rsidRPr="00BB4D29">
            <w:rPr>
              <w:rFonts w:ascii="Arial" w:hAnsi="Arial" w:cs="Arial"/>
            </w:rPr>
            <w:t>……………………………………i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NAMA PENGUSUL DAN NAMA INSTITUSI</w:t>
          </w:r>
          <w:r w:rsidR="00C96C58" w:rsidRPr="00BB4D29">
            <w:rPr>
              <w:rFonts w:ascii="Arial" w:hAnsi="Arial" w:cs="Arial"/>
            </w:rPr>
            <w:t xml:space="preserve">     </w:t>
          </w:r>
          <w:r w:rsidR="00EE2075" w:rsidRPr="00BB4D29">
            <w:rPr>
              <w:rFonts w:ascii="Arial" w:hAnsi="Arial" w:cs="Arial"/>
            </w:rPr>
            <w:t xml:space="preserve">  </w:t>
          </w:r>
          <w:r w:rsidR="00C96C58" w:rsidRPr="00BB4D29">
            <w:rPr>
              <w:rFonts w:ascii="Arial" w:hAnsi="Arial" w:cs="Arial"/>
            </w:rPr>
            <w:t xml:space="preserve">    </w:t>
          </w:r>
          <w:r w:rsidRPr="00BB4D29">
            <w:rPr>
              <w:rFonts w:ascii="Arial" w:hAnsi="Arial" w:cs="Arial"/>
            </w:rPr>
            <w:t>……………………………………i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KATA PENGANTAR</w:t>
          </w:r>
          <w:r w:rsidRPr="00BB4D29">
            <w:rPr>
              <w:rFonts w:ascii="Arial" w:hAnsi="Arial" w:cs="Arial"/>
            </w:rPr>
            <w:tab/>
          </w:r>
          <w:r w:rsidRPr="00BB4D29">
            <w:rPr>
              <w:rFonts w:ascii="Arial" w:hAnsi="Arial" w:cs="Arial"/>
            </w:rPr>
            <w:tab/>
          </w:r>
          <w:r w:rsidRPr="00BB4D29">
            <w:rPr>
              <w:rFonts w:ascii="Arial" w:hAnsi="Arial" w:cs="Arial"/>
            </w:rPr>
            <w:tab/>
            <w:t xml:space="preserve">      </w:t>
          </w:r>
          <w:r w:rsidR="00C96C58" w:rsidRPr="00BB4D29">
            <w:rPr>
              <w:rFonts w:ascii="Arial" w:hAnsi="Arial" w:cs="Arial"/>
            </w:rPr>
            <w:t xml:space="preserve">           </w:t>
          </w:r>
          <w:r w:rsidRPr="00BB4D29">
            <w:rPr>
              <w:rFonts w:ascii="Arial" w:hAnsi="Arial" w:cs="Arial"/>
            </w:rPr>
            <w:t xml:space="preserve">     ……………………………………ii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SUSUNAN TIM PENELITI</w:t>
          </w:r>
          <w:r w:rsidRPr="00BB4D29">
            <w:rPr>
              <w:rFonts w:ascii="Arial" w:hAnsi="Arial" w:cs="Arial"/>
            </w:rPr>
            <w:tab/>
          </w:r>
          <w:r w:rsidRPr="00BB4D29">
            <w:rPr>
              <w:rFonts w:ascii="Arial" w:hAnsi="Arial" w:cs="Arial"/>
            </w:rPr>
            <w:tab/>
            <w:t xml:space="preserve">    </w:t>
          </w:r>
          <w:r w:rsidRPr="00BB4D29">
            <w:rPr>
              <w:rFonts w:ascii="Arial" w:hAnsi="Arial" w:cs="Arial"/>
            </w:rPr>
            <w:tab/>
            <w:t xml:space="preserve">          ……………………………………iii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DAFTAR ISI</w:t>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t xml:space="preserve">          ……………………………………iv</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DAFTAR TABEL</w:t>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t xml:space="preserve">           ……………………………………v</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DAFTAR GAMBAR</w:t>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t xml:space="preserve">          ……………………………………vi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DAFTAR LAMPIRAN</w:t>
          </w:r>
          <w:r w:rsidRPr="00BB4D29">
            <w:rPr>
              <w:rFonts w:ascii="Arial" w:hAnsi="Arial" w:cs="Arial"/>
            </w:rPr>
            <w:tab/>
          </w:r>
          <w:r w:rsidRPr="00BB4D29">
            <w:rPr>
              <w:rFonts w:ascii="Arial" w:hAnsi="Arial" w:cs="Arial"/>
            </w:rPr>
            <w:tab/>
          </w:r>
          <w:r w:rsidRPr="00BB4D29">
            <w:rPr>
              <w:rFonts w:ascii="Arial" w:hAnsi="Arial" w:cs="Arial"/>
            </w:rPr>
            <w:tab/>
            <w:t xml:space="preserve">     </w:t>
          </w:r>
          <w:r w:rsidR="00C96C58" w:rsidRPr="00BB4D29">
            <w:rPr>
              <w:rFonts w:ascii="Arial" w:hAnsi="Arial" w:cs="Arial"/>
            </w:rPr>
            <w:t xml:space="preserve">           </w:t>
          </w:r>
          <w:r w:rsidRPr="00BB4D29">
            <w:rPr>
              <w:rFonts w:ascii="Arial" w:hAnsi="Arial" w:cs="Arial"/>
            </w:rPr>
            <w:t xml:space="preserve">    ……………………………………vii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ABSTRAK</w:t>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t xml:space="preserve">        ……………………………………viii</w:t>
          </w:r>
        </w:p>
        <w:p w:rsidR="00470694" w:rsidRPr="00BB4D29" w:rsidRDefault="00470694" w:rsidP="00470694">
          <w:pPr>
            <w:pStyle w:val="ListParagraph"/>
            <w:spacing w:line="360" w:lineRule="auto"/>
            <w:ind w:left="0"/>
            <w:jc w:val="both"/>
            <w:rPr>
              <w:rFonts w:ascii="Arial" w:hAnsi="Arial" w:cs="Arial"/>
            </w:rPr>
          </w:pPr>
          <w:r w:rsidRPr="00BB4D29">
            <w:rPr>
              <w:rFonts w:ascii="Arial" w:hAnsi="Arial" w:cs="Arial"/>
            </w:rPr>
            <w:t>RINGKASAN EKSEKUTIF</w:t>
          </w:r>
          <w:r w:rsidRPr="00BB4D29">
            <w:rPr>
              <w:rFonts w:ascii="Arial" w:hAnsi="Arial" w:cs="Arial"/>
            </w:rPr>
            <w:tab/>
          </w:r>
          <w:r w:rsidRPr="00BB4D29">
            <w:rPr>
              <w:rFonts w:ascii="Arial" w:hAnsi="Arial" w:cs="Arial"/>
            </w:rPr>
            <w:tab/>
          </w:r>
          <w:r w:rsidRPr="00BB4D29">
            <w:rPr>
              <w:rFonts w:ascii="Arial" w:hAnsi="Arial" w:cs="Arial"/>
            </w:rPr>
            <w:tab/>
            <w:t xml:space="preserve">         ……………………………………ix</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LATAR BELAKANG</w:t>
          </w:r>
          <w:r w:rsidRPr="00BB4D29">
            <w:rPr>
              <w:rFonts w:ascii="Arial" w:hAnsi="Arial" w:cs="Arial"/>
            </w:rPr>
            <w:tab/>
          </w:r>
          <w:r w:rsidRPr="00BB4D29">
            <w:rPr>
              <w:rFonts w:ascii="Arial" w:hAnsi="Arial" w:cs="Arial"/>
            </w:rPr>
            <w:tab/>
          </w:r>
          <w:r w:rsidRPr="00BB4D29">
            <w:rPr>
              <w:rFonts w:ascii="Arial" w:hAnsi="Arial" w:cs="Arial"/>
            </w:rPr>
            <w:tab/>
            <w:t xml:space="preserve">        ……………………………………10</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TUJUAN PENELITIAN</w:t>
          </w:r>
          <w:r w:rsidRPr="00BB4D29">
            <w:rPr>
              <w:rFonts w:ascii="Arial" w:hAnsi="Arial" w:cs="Arial"/>
            </w:rPr>
            <w:tab/>
          </w:r>
          <w:r w:rsidRPr="00BB4D29">
            <w:rPr>
              <w:rFonts w:ascii="Arial" w:hAnsi="Arial" w:cs="Arial"/>
            </w:rPr>
            <w:tab/>
            <w:t xml:space="preserve">      </w:t>
          </w:r>
          <w:r w:rsidR="00C96C58" w:rsidRPr="00BB4D29">
            <w:rPr>
              <w:rFonts w:ascii="Arial" w:hAnsi="Arial" w:cs="Arial"/>
            </w:rPr>
            <w:t xml:space="preserve">           </w:t>
          </w:r>
          <w:r w:rsidRPr="00BB4D29">
            <w:rPr>
              <w:rFonts w:ascii="Arial" w:hAnsi="Arial" w:cs="Arial"/>
            </w:rPr>
            <w:t xml:space="preserve">  ……………………………………12</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MANFAAT PENELITIAN</w:t>
          </w:r>
          <w:r w:rsidRPr="00BB4D29">
            <w:rPr>
              <w:rFonts w:ascii="Arial" w:hAnsi="Arial" w:cs="Arial"/>
            </w:rPr>
            <w:tab/>
          </w:r>
          <w:r w:rsidRPr="00BB4D29">
            <w:rPr>
              <w:rFonts w:ascii="Arial" w:hAnsi="Arial" w:cs="Arial"/>
            </w:rPr>
            <w:tab/>
            <w:t xml:space="preserve">        ……………………………………13</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METODE PENELITIAN</w:t>
          </w:r>
          <w:r w:rsidRPr="00BB4D29">
            <w:rPr>
              <w:rFonts w:ascii="Arial" w:hAnsi="Arial" w:cs="Arial"/>
            </w:rPr>
            <w:tab/>
          </w:r>
          <w:r w:rsidRPr="00BB4D29">
            <w:rPr>
              <w:rFonts w:ascii="Arial" w:hAnsi="Arial" w:cs="Arial"/>
            </w:rPr>
            <w:tab/>
            <w:t xml:space="preserve">       </w:t>
          </w:r>
          <w:r w:rsidR="00C96C58" w:rsidRPr="00BB4D29">
            <w:rPr>
              <w:rFonts w:ascii="Arial" w:hAnsi="Arial" w:cs="Arial"/>
            </w:rPr>
            <w:t xml:space="preserve">           </w:t>
          </w:r>
          <w:r w:rsidRPr="00BB4D29">
            <w:rPr>
              <w:rFonts w:ascii="Arial" w:hAnsi="Arial" w:cs="Arial"/>
            </w:rPr>
            <w:t xml:space="preserve"> ……………………………………13</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HASIL DAN PEMBAHASAN</w:t>
          </w:r>
          <w:r w:rsidRPr="00BB4D29">
            <w:rPr>
              <w:rFonts w:ascii="Arial" w:hAnsi="Arial" w:cs="Arial"/>
            </w:rPr>
            <w:tab/>
          </w:r>
          <w:r w:rsidRPr="00BB4D29">
            <w:rPr>
              <w:rFonts w:ascii="Arial" w:hAnsi="Arial" w:cs="Arial"/>
            </w:rPr>
            <w:tab/>
            <w:t xml:space="preserve">        ……………………………………21</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KENDALA PENELITIAN</w:t>
          </w:r>
          <w:r w:rsidRPr="00BB4D29">
            <w:rPr>
              <w:rFonts w:ascii="Arial" w:hAnsi="Arial" w:cs="Arial"/>
            </w:rPr>
            <w:tab/>
          </w:r>
          <w:r w:rsidRPr="00BB4D29">
            <w:rPr>
              <w:rFonts w:ascii="Arial" w:hAnsi="Arial" w:cs="Arial"/>
            </w:rPr>
            <w:tab/>
            <w:t xml:space="preserve">       ……………………………………37</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UCAPAN TERIMA KASIH</w:t>
          </w:r>
          <w:r w:rsidRPr="00BB4D29">
            <w:rPr>
              <w:rFonts w:ascii="Arial" w:hAnsi="Arial" w:cs="Arial"/>
            </w:rPr>
            <w:tab/>
            <w:t xml:space="preserve">                   ……………………………………37</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DAFTAR PUSTAKA</w:t>
          </w:r>
          <w:r w:rsidRPr="00BB4D29">
            <w:rPr>
              <w:rFonts w:ascii="Arial" w:hAnsi="Arial" w:cs="Arial"/>
            </w:rPr>
            <w:tab/>
          </w:r>
          <w:r w:rsidRPr="00BB4D29">
            <w:rPr>
              <w:rFonts w:ascii="Arial" w:hAnsi="Arial" w:cs="Arial"/>
            </w:rPr>
            <w:tab/>
          </w:r>
          <w:r w:rsidRPr="00BB4D29">
            <w:rPr>
              <w:rFonts w:ascii="Arial" w:hAnsi="Arial" w:cs="Arial"/>
            </w:rPr>
            <w:tab/>
            <w:t xml:space="preserve">       ……………………………………38</w:t>
          </w:r>
        </w:p>
        <w:p w:rsidR="00470694" w:rsidRPr="00BB4D29" w:rsidRDefault="00470694" w:rsidP="00B315B5">
          <w:pPr>
            <w:pStyle w:val="ListParagraph"/>
            <w:numPr>
              <w:ilvl w:val="0"/>
              <w:numId w:val="2"/>
            </w:numPr>
            <w:spacing w:line="360" w:lineRule="auto"/>
            <w:ind w:left="567" w:hanging="567"/>
            <w:jc w:val="both"/>
            <w:rPr>
              <w:rFonts w:ascii="Arial" w:hAnsi="Arial" w:cs="Arial"/>
            </w:rPr>
          </w:pPr>
          <w:r w:rsidRPr="00BB4D29">
            <w:rPr>
              <w:rFonts w:ascii="Arial" w:hAnsi="Arial" w:cs="Arial"/>
            </w:rPr>
            <w:t>LAMPIRAN</w:t>
          </w:r>
          <w:r w:rsidRPr="00BB4D29">
            <w:rPr>
              <w:rFonts w:ascii="Arial" w:hAnsi="Arial" w:cs="Arial"/>
            </w:rPr>
            <w:tab/>
          </w:r>
          <w:r w:rsidRPr="00BB4D29">
            <w:rPr>
              <w:rFonts w:ascii="Arial" w:hAnsi="Arial" w:cs="Arial"/>
            </w:rPr>
            <w:tab/>
          </w:r>
          <w:r w:rsidRPr="00BB4D29">
            <w:rPr>
              <w:rFonts w:ascii="Arial" w:hAnsi="Arial" w:cs="Arial"/>
            </w:rPr>
            <w:tab/>
          </w:r>
          <w:r w:rsidRPr="00BB4D29">
            <w:rPr>
              <w:rFonts w:ascii="Arial" w:hAnsi="Arial" w:cs="Arial"/>
            </w:rPr>
            <w:tab/>
            <w:t xml:space="preserve">       ……………………………………39</w:t>
          </w:r>
        </w:p>
        <w:p w:rsidR="00562F32" w:rsidRPr="00BB4D29" w:rsidRDefault="00562F32" w:rsidP="00470694">
          <w:pPr>
            <w:rPr>
              <w:rFonts w:ascii="Arial" w:eastAsiaTheme="majorEastAsia" w:hAnsi="Arial" w:cs="Arial"/>
              <w:b/>
              <w:bCs/>
            </w:rPr>
          </w:pPr>
          <w:r w:rsidRPr="00BB4D29">
            <w:rPr>
              <w:rFonts w:ascii="Arial" w:hAnsi="Arial" w:cs="Arial"/>
            </w:rPr>
            <w:br w:type="page"/>
          </w:r>
        </w:p>
        <w:p w:rsidR="00562F32" w:rsidRPr="00BB4D29" w:rsidRDefault="00562F32" w:rsidP="0060707C">
          <w:pPr>
            <w:pStyle w:val="Heading1"/>
            <w:rPr>
              <w:rFonts w:cs="Arial"/>
              <w:szCs w:val="22"/>
            </w:rPr>
          </w:pPr>
          <w:r w:rsidRPr="00BB4D29">
            <w:rPr>
              <w:rFonts w:cs="Arial"/>
              <w:szCs w:val="22"/>
            </w:rPr>
            <w:lastRenderedPageBreak/>
            <w:t>DAFTAR TABEL</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Tabel dosis formula pada manusia dan tikus</w:t>
          </w:r>
          <w:r w:rsidRPr="00BB4D29">
            <w:rPr>
              <w:rFonts w:ascii="Arial" w:hAnsi="Arial" w:cs="Arial"/>
            </w:rPr>
            <w:tab/>
          </w:r>
          <w:r w:rsidRPr="00BB4D29">
            <w:rPr>
              <w:rFonts w:ascii="Arial" w:hAnsi="Arial" w:cs="Arial"/>
            </w:rPr>
            <w:tab/>
            <w:t>16</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Tabel perhitungan kebutuhan stok infusa</w:t>
          </w:r>
          <w:r w:rsidRPr="00BB4D29">
            <w:rPr>
              <w:rFonts w:ascii="Arial" w:hAnsi="Arial" w:cs="Arial"/>
            </w:rPr>
            <w:tab/>
          </w:r>
          <w:r w:rsidRPr="00BB4D29">
            <w:rPr>
              <w:rFonts w:ascii="Arial" w:hAnsi="Arial" w:cs="Arial"/>
            </w:rPr>
            <w:tab/>
            <w:t>16</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Tabel transformasi angka probit</w:t>
          </w:r>
          <w:r w:rsidRPr="00BB4D29">
            <w:rPr>
              <w:rFonts w:ascii="Arial" w:hAnsi="Arial" w:cs="Arial"/>
            </w:rPr>
            <w:tab/>
          </w:r>
          <w:r w:rsidRPr="00BB4D29">
            <w:rPr>
              <w:rFonts w:ascii="Arial" w:hAnsi="Arial" w:cs="Arial"/>
            </w:rPr>
            <w:tab/>
            <w:t>20</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Tabel kadar ureum, kreatinin, SGPT dan SGOT toksisitas akut</w:t>
          </w:r>
          <w:r w:rsidRPr="00BB4D29">
            <w:rPr>
              <w:rFonts w:ascii="Arial" w:hAnsi="Arial" w:cs="Arial"/>
            </w:rPr>
            <w:tab/>
          </w:r>
          <w:r w:rsidRPr="00BB4D29">
            <w:rPr>
              <w:rFonts w:ascii="Arial" w:hAnsi="Arial" w:cs="Arial"/>
            </w:rPr>
            <w:tab/>
            <w:t>22</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Tabel kadar ureum, kreatinin, SGPT dan SGOT </w:t>
          </w:r>
          <w:r w:rsidR="002A5AEA">
            <w:rPr>
              <w:rFonts w:ascii="Arial" w:hAnsi="Arial" w:cs="Arial"/>
            </w:rPr>
            <w:t>toksisitas subkronis</w:t>
          </w:r>
          <w:r w:rsidRPr="00BB4D29">
            <w:rPr>
              <w:rFonts w:ascii="Arial" w:hAnsi="Arial" w:cs="Arial"/>
            </w:rPr>
            <w:tab/>
          </w:r>
          <w:r w:rsidRPr="00BB4D29">
            <w:rPr>
              <w:rFonts w:ascii="Arial" w:hAnsi="Arial" w:cs="Arial"/>
            </w:rPr>
            <w:tab/>
            <w:t>23</w:t>
          </w:r>
        </w:p>
        <w:p w:rsidR="00C96C58" w:rsidRPr="00BB4D29" w:rsidRDefault="00C96C58" w:rsidP="00C96C58">
          <w:pPr>
            <w:tabs>
              <w:tab w:val="left" w:pos="284"/>
              <w:tab w:val="left" w:leader="dot" w:pos="7371"/>
              <w:tab w:val="right" w:pos="7920"/>
            </w:tabs>
            <w:spacing w:after="0" w:line="360" w:lineRule="auto"/>
            <w:ind w:left="426" w:right="567" w:hanging="426"/>
            <w:jc w:val="both"/>
            <w:rPr>
              <w:rFonts w:ascii="Arial" w:hAnsi="Arial" w:cs="Arial"/>
            </w:rPr>
          </w:pPr>
          <w:r w:rsidRPr="00BB4D29">
            <w:rPr>
              <w:rFonts w:ascii="Arial" w:hAnsi="Arial" w:cs="Arial"/>
            </w:rPr>
            <w:t xml:space="preserve">Tabel hasil histopatologi organ </w:t>
          </w:r>
          <w:r w:rsidR="00B22C9A">
            <w:rPr>
              <w:rFonts w:ascii="Arial" w:hAnsi="Arial" w:cs="Arial"/>
            </w:rPr>
            <w:t>lambung</w:t>
          </w:r>
          <w:r w:rsidRPr="00BB4D29">
            <w:rPr>
              <w:rFonts w:ascii="Arial" w:hAnsi="Arial" w:cs="Arial"/>
            </w:rPr>
            <w:tab/>
          </w:r>
          <w:r w:rsidRPr="00BB4D29">
            <w:rPr>
              <w:rFonts w:ascii="Arial" w:hAnsi="Arial" w:cs="Arial"/>
            </w:rPr>
            <w:tab/>
            <w:t>31</w:t>
          </w:r>
        </w:p>
        <w:p w:rsidR="00B22C9A" w:rsidRPr="00BB4D29" w:rsidRDefault="00B22C9A" w:rsidP="00B22C9A">
          <w:pPr>
            <w:tabs>
              <w:tab w:val="left" w:pos="284"/>
              <w:tab w:val="left" w:leader="dot" w:pos="7371"/>
              <w:tab w:val="right" w:pos="7920"/>
            </w:tabs>
            <w:spacing w:after="0" w:line="360" w:lineRule="auto"/>
            <w:ind w:left="426" w:right="567" w:hanging="426"/>
            <w:jc w:val="both"/>
            <w:rPr>
              <w:rFonts w:ascii="Arial" w:hAnsi="Arial" w:cs="Arial"/>
            </w:rPr>
          </w:pPr>
          <w:r w:rsidRPr="00BB4D29">
            <w:rPr>
              <w:rFonts w:ascii="Arial" w:hAnsi="Arial" w:cs="Arial"/>
            </w:rPr>
            <w:t xml:space="preserve">Tabel hasil histopatologi organ </w:t>
          </w:r>
          <w:r>
            <w:rPr>
              <w:rFonts w:ascii="Arial" w:hAnsi="Arial" w:cs="Arial"/>
            </w:rPr>
            <w:t>hepar</w:t>
          </w:r>
          <w:r w:rsidRPr="00BB4D29">
            <w:rPr>
              <w:rFonts w:ascii="Arial" w:hAnsi="Arial" w:cs="Arial"/>
            </w:rPr>
            <w:tab/>
          </w:r>
          <w:r w:rsidRPr="00BB4D29">
            <w:rPr>
              <w:rFonts w:ascii="Arial" w:hAnsi="Arial" w:cs="Arial"/>
            </w:rPr>
            <w:tab/>
            <w:t>31</w:t>
          </w:r>
        </w:p>
        <w:p w:rsidR="00B22C9A" w:rsidRPr="00BB4D29" w:rsidRDefault="00B22C9A" w:rsidP="00B22C9A">
          <w:pPr>
            <w:tabs>
              <w:tab w:val="left" w:pos="284"/>
              <w:tab w:val="left" w:leader="dot" w:pos="7371"/>
              <w:tab w:val="right" w:pos="7920"/>
            </w:tabs>
            <w:spacing w:after="0" w:line="360" w:lineRule="auto"/>
            <w:ind w:left="426" w:right="567" w:hanging="426"/>
            <w:jc w:val="both"/>
            <w:rPr>
              <w:rFonts w:ascii="Arial" w:hAnsi="Arial" w:cs="Arial"/>
            </w:rPr>
          </w:pPr>
          <w:r w:rsidRPr="00BB4D29">
            <w:rPr>
              <w:rFonts w:ascii="Arial" w:hAnsi="Arial" w:cs="Arial"/>
            </w:rPr>
            <w:t xml:space="preserve">Tabel hasil histopatologi organ </w:t>
          </w:r>
          <w:r>
            <w:rPr>
              <w:rFonts w:ascii="Arial" w:hAnsi="Arial" w:cs="Arial"/>
            </w:rPr>
            <w:t>ginjal</w:t>
          </w:r>
          <w:r w:rsidRPr="00BB4D29">
            <w:rPr>
              <w:rFonts w:ascii="Arial" w:hAnsi="Arial" w:cs="Arial"/>
            </w:rPr>
            <w:tab/>
          </w:r>
          <w:r w:rsidRPr="00BB4D29">
            <w:rPr>
              <w:rFonts w:ascii="Arial" w:hAnsi="Arial" w:cs="Arial"/>
            </w:rPr>
            <w:tab/>
            <w:t>31</w:t>
          </w:r>
        </w:p>
        <w:p w:rsidR="00B22C9A" w:rsidRPr="00BB4D29" w:rsidRDefault="00B22C9A" w:rsidP="00B22C9A">
          <w:pPr>
            <w:tabs>
              <w:tab w:val="left" w:pos="284"/>
              <w:tab w:val="left" w:leader="dot" w:pos="7371"/>
              <w:tab w:val="right" w:pos="7920"/>
            </w:tabs>
            <w:spacing w:after="0" w:line="360" w:lineRule="auto"/>
            <w:ind w:left="426" w:right="567" w:hanging="426"/>
            <w:jc w:val="both"/>
            <w:rPr>
              <w:rFonts w:ascii="Arial" w:hAnsi="Arial" w:cs="Arial"/>
            </w:rPr>
          </w:pPr>
          <w:r w:rsidRPr="00BB4D29">
            <w:rPr>
              <w:rFonts w:ascii="Arial" w:hAnsi="Arial" w:cs="Arial"/>
            </w:rPr>
            <w:t xml:space="preserve">Tabel hasil histopatologi organ </w:t>
          </w:r>
          <w:r>
            <w:rPr>
              <w:rFonts w:ascii="Arial" w:hAnsi="Arial" w:cs="Arial"/>
            </w:rPr>
            <w:t>jantung</w:t>
          </w:r>
          <w:r w:rsidRPr="00BB4D29">
            <w:rPr>
              <w:rFonts w:ascii="Arial" w:hAnsi="Arial" w:cs="Arial"/>
            </w:rPr>
            <w:tab/>
          </w:r>
          <w:r w:rsidRPr="00BB4D29">
            <w:rPr>
              <w:rFonts w:ascii="Arial" w:hAnsi="Arial" w:cs="Arial"/>
            </w:rPr>
            <w:tab/>
            <w:t>31</w:t>
          </w:r>
        </w:p>
        <w:p w:rsidR="00C96C58" w:rsidRPr="00BB4D29" w:rsidRDefault="00C96C58" w:rsidP="00C96C58">
          <w:pPr>
            <w:tabs>
              <w:tab w:val="left" w:pos="284"/>
              <w:tab w:val="left" w:leader="dot" w:pos="7371"/>
              <w:tab w:val="right" w:pos="7920"/>
            </w:tabs>
            <w:spacing w:after="0" w:line="360" w:lineRule="auto"/>
            <w:ind w:left="426" w:right="567" w:hanging="426"/>
            <w:jc w:val="both"/>
            <w:rPr>
              <w:rFonts w:ascii="Arial" w:hAnsi="Arial" w:cs="Arial"/>
            </w:rPr>
          </w:pPr>
          <w:r w:rsidRPr="00BB4D29">
            <w:rPr>
              <w:rFonts w:ascii="Arial" w:hAnsi="Arial" w:cs="Arial"/>
            </w:rPr>
            <w:t xml:space="preserve">Tabel hasil histopatologi organ </w:t>
          </w:r>
          <w:r w:rsidR="00B22C9A">
            <w:rPr>
              <w:rFonts w:ascii="Arial" w:hAnsi="Arial" w:cs="Arial"/>
            </w:rPr>
            <w:t>limfa</w:t>
          </w:r>
          <w:r w:rsidRPr="00BB4D29">
            <w:rPr>
              <w:rFonts w:ascii="Arial" w:hAnsi="Arial" w:cs="Arial"/>
            </w:rPr>
            <w:tab/>
          </w:r>
          <w:r w:rsidRPr="00BB4D29">
            <w:rPr>
              <w:rFonts w:ascii="Arial" w:hAnsi="Arial" w:cs="Arial"/>
            </w:rPr>
            <w:tab/>
            <w:t>32</w:t>
          </w:r>
        </w:p>
        <w:p w:rsidR="00C96C58" w:rsidRPr="00BB4D29" w:rsidRDefault="00C96C58" w:rsidP="00C96C58">
          <w:pPr>
            <w:tabs>
              <w:tab w:val="left" w:pos="284"/>
              <w:tab w:val="left" w:leader="dot" w:pos="7371"/>
              <w:tab w:val="right" w:pos="7920"/>
            </w:tabs>
            <w:spacing w:after="0" w:line="360" w:lineRule="auto"/>
            <w:ind w:left="426" w:right="567" w:hanging="426"/>
            <w:jc w:val="both"/>
            <w:rPr>
              <w:rFonts w:ascii="Arial" w:hAnsi="Arial" w:cs="Arial"/>
            </w:rPr>
          </w:pPr>
          <w:r w:rsidRPr="00BB4D29">
            <w:rPr>
              <w:rFonts w:ascii="Arial" w:hAnsi="Arial" w:cs="Arial"/>
            </w:rPr>
            <w:t xml:space="preserve">Tabel hasil histopatologi organ </w:t>
          </w:r>
          <w:r w:rsidR="00B22C9A">
            <w:rPr>
              <w:rFonts w:ascii="Arial" w:hAnsi="Arial" w:cs="Arial"/>
            </w:rPr>
            <w:t>paru</w:t>
          </w:r>
          <w:r w:rsidRPr="00BB4D29">
            <w:rPr>
              <w:rFonts w:ascii="Arial" w:hAnsi="Arial" w:cs="Arial"/>
            </w:rPr>
            <w:tab/>
          </w:r>
          <w:r w:rsidRPr="00BB4D29">
            <w:rPr>
              <w:rFonts w:ascii="Arial" w:hAnsi="Arial" w:cs="Arial"/>
            </w:rPr>
            <w:tab/>
            <w:t>34</w:t>
          </w:r>
        </w:p>
        <w:p w:rsidR="00562F32" w:rsidRPr="00BB4D29" w:rsidRDefault="00562F32" w:rsidP="00977DC9">
          <w:pPr>
            <w:rPr>
              <w:rFonts w:ascii="Arial" w:hAnsi="Arial" w:cs="Arial"/>
            </w:rPr>
          </w:pPr>
        </w:p>
        <w:p w:rsidR="00C96C58" w:rsidRPr="00BB4D29" w:rsidRDefault="00C96C58">
          <w:pPr>
            <w:rPr>
              <w:rFonts w:ascii="Arial" w:eastAsiaTheme="majorEastAsia" w:hAnsi="Arial" w:cs="Arial"/>
              <w:b/>
              <w:bCs/>
            </w:rPr>
          </w:pPr>
          <w:r w:rsidRPr="00BB4D29">
            <w:rPr>
              <w:rFonts w:ascii="Arial" w:hAnsi="Arial" w:cs="Arial"/>
            </w:rPr>
            <w:br w:type="page"/>
          </w:r>
        </w:p>
        <w:p w:rsidR="00562F32" w:rsidRPr="00BB4D29" w:rsidRDefault="00562F32" w:rsidP="0060707C">
          <w:pPr>
            <w:pStyle w:val="Heading1"/>
            <w:rPr>
              <w:rFonts w:cs="Arial"/>
              <w:szCs w:val="22"/>
            </w:rPr>
          </w:pPr>
          <w:r w:rsidRPr="00BB4D29">
            <w:rPr>
              <w:rFonts w:cs="Arial"/>
              <w:szCs w:val="22"/>
            </w:rPr>
            <w:lastRenderedPageBreak/>
            <w:t>DAFTAR GAMBAR</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Gambar histopatologi organ lambung</w:t>
          </w:r>
          <w:r w:rsidRPr="00BB4D29">
            <w:rPr>
              <w:rFonts w:ascii="Arial" w:hAnsi="Arial" w:cs="Arial"/>
            </w:rPr>
            <w:tab/>
          </w:r>
          <w:r w:rsidRPr="00BB4D29">
            <w:rPr>
              <w:rFonts w:ascii="Arial" w:hAnsi="Arial" w:cs="Arial"/>
            </w:rPr>
            <w:tab/>
            <w:t>30</w:t>
          </w:r>
        </w:p>
        <w:p w:rsidR="002A5AEA" w:rsidRPr="00BB4D29" w:rsidRDefault="002A5AEA" w:rsidP="002A5AEA">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Gambar histopatologi organ </w:t>
          </w:r>
          <w:r w:rsidR="00B22C9A">
            <w:rPr>
              <w:rFonts w:ascii="Arial" w:hAnsi="Arial" w:cs="Arial"/>
            </w:rPr>
            <w:t>hepar</w:t>
          </w:r>
          <w:r w:rsidRPr="00BB4D29">
            <w:rPr>
              <w:rFonts w:ascii="Arial" w:hAnsi="Arial" w:cs="Arial"/>
            </w:rPr>
            <w:tab/>
          </w:r>
          <w:r w:rsidRPr="00BB4D29">
            <w:rPr>
              <w:rFonts w:ascii="Arial" w:hAnsi="Arial" w:cs="Arial"/>
            </w:rPr>
            <w:tab/>
            <w:t>30</w:t>
          </w:r>
        </w:p>
        <w:p w:rsidR="002A5AEA" w:rsidRPr="00BB4D29" w:rsidRDefault="002A5AEA" w:rsidP="002A5AEA">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Gambar histopatologi organ </w:t>
          </w:r>
          <w:r w:rsidR="00B22C9A">
            <w:rPr>
              <w:rFonts w:ascii="Arial" w:hAnsi="Arial" w:cs="Arial"/>
            </w:rPr>
            <w:t>ginjal</w:t>
          </w:r>
          <w:r w:rsidRPr="00BB4D29">
            <w:rPr>
              <w:rFonts w:ascii="Arial" w:hAnsi="Arial" w:cs="Arial"/>
            </w:rPr>
            <w:tab/>
          </w:r>
          <w:r w:rsidRPr="00BB4D29">
            <w:rPr>
              <w:rFonts w:ascii="Arial" w:hAnsi="Arial" w:cs="Arial"/>
            </w:rPr>
            <w:tab/>
            <w:t>30</w:t>
          </w:r>
        </w:p>
        <w:p w:rsidR="002A5AEA" w:rsidRPr="00BB4D29" w:rsidRDefault="002A5AEA" w:rsidP="002A5AEA">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Gambar histopatologi organ </w:t>
          </w:r>
          <w:r w:rsidR="00B22C9A">
            <w:rPr>
              <w:rFonts w:ascii="Arial" w:hAnsi="Arial" w:cs="Arial"/>
            </w:rPr>
            <w:t>jantung</w:t>
          </w:r>
          <w:r w:rsidRPr="00BB4D29">
            <w:rPr>
              <w:rFonts w:ascii="Arial" w:hAnsi="Arial" w:cs="Arial"/>
            </w:rPr>
            <w:tab/>
          </w:r>
          <w:r w:rsidRPr="00BB4D29">
            <w:rPr>
              <w:rFonts w:ascii="Arial" w:hAnsi="Arial" w:cs="Arial"/>
            </w:rPr>
            <w:tab/>
            <w:t>30</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Gambar histopatologi organ </w:t>
          </w:r>
          <w:r w:rsidR="00B22C9A">
            <w:rPr>
              <w:rFonts w:ascii="Arial" w:hAnsi="Arial" w:cs="Arial"/>
            </w:rPr>
            <w:t>limfa</w:t>
          </w:r>
          <w:r w:rsidRPr="00BB4D29">
            <w:rPr>
              <w:rFonts w:ascii="Arial" w:hAnsi="Arial" w:cs="Arial"/>
            </w:rPr>
            <w:tab/>
          </w:r>
          <w:r w:rsidRPr="00BB4D29">
            <w:rPr>
              <w:rFonts w:ascii="Arial" w:hAnsi="Arial" w:cs="Arial"/>
            </w:rPr>
            <w:tab/>
            <w:t>31</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Gambar histopatologi organ </w:t>
          </w:r>
          <w:r w:rsidR="00B22C9A">
            <w:rPr>
              <w:rFonts w:ascii="Arial" w:hAnsi="Arial" w:cs="Arial"/>
            </w:rPr>
            <w:t>paru</w:t>
          </w:r>
          <w:r w:rsidRPr="00BB4D29">
            <w:rPr>
              <w:rFonts w:ascii="Arial" w:hAnsi="Arial" w:cs="Arial"/>
            </w:rPr>
            <w:tab/>
          </w:r>
          <w:r w:rsidRPr="00BB4D29">
            <w:rPr>
              <w:rFonts w:ascii="Arial" w:hAnsi="Arial" w:cs="Arial"/>
            </w:rPr>
            <w:tab/>
            <w:t>33</w:t>
          </w:r>
        </w:p>
        <w:p w:rsidR="00562F32" w:rsidRPr="00BB4D29" w:rsidRDefault="00562F32" w:rsidP="00977DC9">
          <w:pPr>
            <w:rPr>
              <w:rFonts w:ascii="Arial" w:hAnsi="Arial" w:cs="Arial"/>
            </w:rPr>
          </w:pPr>
        </w:p>
        <w:p w:rsidR="00562F32" w:rsidRPr="00BB4D29" w:rsidRDefault="00562F32" w:rsidP="00977DC9">
          <w:pPr>
            <w:rPr>
              <w:rFonts w:ascii="Arial" w:hAnsi="Arial" w:cs="Arial"/>
            </w:rPr>
          </w:pPr>
        </w:p>
        <w:p w:rsidR="00C96C58" w:rsidRPr="00BB4D29" w:rsidRDefault="00C96C58">
          <w:pPr>
            <w:rPr>
              <w:rFonts w:ascii="Arial" w:eastAsiaTheme="majorEastAsia" w:hAnsi="Arial" w:cs="Arial"/>
              <w:b/>
              <w:bCs/>
            </w:rPr>
          </w:pPr>
          <w:r w:rsidRPr="00BB4D29">
            <w:rPr>
              <w:rFonts w:ascii="Arial" w:hAnsi="Arial" w:cs="Arial"/>
            </w:rPr>
            <w:br w:type="page"/>
          </w:r>
        </w:p>
        <w:p w:rsidR="00C96C58" w:rsidRPr="00BB4D29" w:rsidRDefault="00562F32" w:rsidP="0060707C">
          <w:pPr>
            <w:pStyle w:val="Heading1"/>
            <w:rPr>
              <w:rFonts w:cs="Arial"/>
              <w:szCs w:val="22"/>
            </w:rPr>
          </w:pPr>
          <w:r w:rsidRPr="00BB4D29">
            <w:rPr>
              <w:rFonts w:cs="Arial"/>
              <w:szCs w:val="22"/>
            </w:rPr>
            <w:lastRenderedPageBreak/>
            <w:t>DAFTAR LAMPIRAN</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Lamp 1. </w:t>
          </w:r>
          <w:r w:rsidRPr="00BB4D29">
            <w:rPr>
              <w:rFonts w:ascii="Arial" w:hAnsi="Arial" w:cs="Arial"/>
              <w:i/>
            </w:rPr>
            <w:t>Ethical approval</w:t>
          </w:r>
          <w:r w:rsidRPr="00BB4D29">
            <w:rPr>
              <w:rFonts w:ascii="Arial" w:hAnsi="Arial" w:cs="Arial"/>
            </w:rPr>
            <w:t xml:space="preserve"> penelitian dari KEPK Balitbangkes</w:t>
          </w:r>
          <w:r w:rsidRPr="00BB4D29">
            <w:rPr>
              <w:rFonts w:ascii="Arial" w:hAnsi="Arial" w:cs="Arial"/>
            </w:rPr>
            <w:tab/>
          </w:r>
          <w:r w:rsidRPr="00BB4D29">
            <w:rPr>
              <w:rFonts w:ascii="Arial" w:hAnsi="Arial" w:cs="Arial"/>
            </w:rPr>
            <w:tab/>
            <w:t>39</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Lamp 2. Surat Keputusan penelitian</w:t>
          </w:r>
          <w:r w:rsidRPr="00BB4D29">
            <w:rPr>
              <w:rFonts w:ascii="Arial" w:hAnsi="Arial" w:cs="Arial"/>
            </w:rPr>
            <w:tab/>
          </w:r>
          <w:r w:rsidRPr="00BB4D29">
            <w:rPr>
              <w:rFonts w:ascii="Arial" w:hAnsi="Arial" w:cs="Arial"/>
            </w:rPr>
            <w:tab/>
            <w:t>40</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Lamp 3. Berat badan tikus uji toksisitas akut</w:t>
          </w:r>
          <w:r w:rsidRPr="00BB4D29">
            <w:rPr>
              <w:rFonts w:ascii="Arial" w:hAnsi="Arial" w:cs="Arial"/>
            </w:rPr>
            <w:tab/>
          </w:r>
          <w:r w:rsidRPr="00BB4D29">
            <w:rPr>
              <w:rFonts w:ascii="Arial" w:hAnsi="Arial" w:cs="Arial"/>
            </w:rPr>
            <w:tab/>
            <w:t>42</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Lamp 7. Berat badan tikus uji toksisitas subkronis</w:t>
          </w:r>
          <w:r w:rsidRPr="00BB4D29">
            <w:rPr>
              <w:rFonts w:ascii="Arial" w:hAnsi="Arial" w:cs="Arial"/>
            </w:rPr>
            <w:tab/>
          </w:r>
          <w:r w:rsidRPr="00BB4D29">
            <w:rPr>
              <w:rFonts w:ascii="Arial" w:hAnsi="Arial" w:cs="Arial"/>
            </w:rPr>
            <w:tab/>
            <w:t>46</w:t>
          </w:r>
        </w:p>
        <w:p w:rsidR="00C96C58" w:rsidRPr="00BB4D29" w:rsidRDefault="00C96C58" w:rsidP="00C96C58">
          <w:pPr>
            <w:tabs>
              <w:tab w:val="left" w:leader="dot" w:pos="7371"/>
              <w:tab w:val="right" w:pos="7938"/>
            </w:tabs>
            <w:spacing w:after="0" w:line="360" w:lineRule="auto"/>
            <w:ind w:left="1418" w:right="567" w:hanging="1418"/>
            <w:jc w:val="both"/>
            <w:rPr>
              <w:rFonts w:ascii="Arial" w:hAnsi="Arial" w:cs="Arial"/>
            </w:rPr>
          </w:pPr>
          <w:r w:rsidRPr="00BB4D29">
            <w:rPr>
              <w:rFonts w:ascii="Arial" w:hAnsi="Arial" w:cs="Arial"/>
            </w:rPr>
            <w:t xml:space="preserve">Lamp 9. Foto formula </w:t>
          </w:r>
          <w:r w:rsidR="00025D09" w:rsidRPr="00BB4D29">
            <w:rPr>
              <w:rFonts w:ascii="Arial" w:hAnsi="Arial" w:cs="Arial"/>
            </w:rPr>
            <w:t>jamu sefalgia</w:t>
          </w:r>
          <w:r w:rsidRPr="00BB4D29">
            <w:rPr>
              <w:rFonts w:ascii="Arial" w:hAnsi="Arial" w:cs="Arial"/>
            </w:rPr>
            <w:tab/>
          </w:r>
          <w:r w:rsidRPr="00BB4D29">
            <w:rPr>
              <w:rFonts w:ascii="Arial" w:hAnsi="Arial" w:cs="Arial"/>
            </w:rPr>
            <w:tab/>
            <w:t>50</w:t>
          </w:r>
        </w:p>
        <w:p w:rsidR="00C96C58" w:rsidRPr="00BB4D29" w:rsidRDefault="00C96C58" w:rsidP="00C96C58">
          <w:pPr>
            <w:rPr>
              <w:rFonts w:ascii="Arial" w:hAnsi="Arial" w:cs="Arial"/>
            </w:rPr>
          </w:pPr>
        </w:p>
        <w:p w:rsidR="00551EBF" w:rsidRPr="00BB4D29" w:rsidRDefault="00551EBF" w:rsidP="00C96C58">
          <w:pPr>
            <w:rPr>
              <w:rFonts w:ascii="Arial" w:hAnsi="Arial" w:cs="Arial"/>
            </w:rPr>
            <w:sectPr w:rsidR="00551EBF" w:rsidRPr="00BB4D29" w:rsidSect="00551EBF">
              <w:footerReference w:type="default" r:id="rId10"/>
              <w:pgSz w:w="11907" w:h="16839" w:code="9"/>
              <w:pgMar w:top="1701" w:right="1418" w:bottom="1701" w:left="1985" w:header="720" w:footer="720" w:gutter="0"/>
              <w:pgNumType w:fmt="lowerRoman" w:start="1"/>
              <w:cols w:space="708"/>
              <w:titlePg/>
              <w:docGrid w:linePitch="360"/>
            </w:sectPr>
          </w:pPr>
        </w:p>
        <w:p w:rsidR="00562F32" w:rsidRPr="00BB4D29" w:rsidRDefault="0060707C" w:rsidP="0060707C">
          <w:pPr>
            <w:pStyle w:val="Heading1"/>
            <w:rPr>
              <w:rFonts w:cs="Arial"/>
              <w:szCs w:val="22"/>
            </w:rPr>
          </w:pPr>
          <w:r w:rsidRPr="00BB4D29">
            <w:rPr>
              <w:rFonts w:cs="Arial"/>
              <w:szCs w:val="22"/>
            </w:rPr>
            <w:lastRenderedPageBreak/>
            <w:t>I .</w:t>
          </w:r>
          <w:r w:rsidRPr="00BB4D29">
            <w:rPr>
              <w:rFonts w:cs="Arial"/>
              <w:szCs w:val="22"/>
            </w:rPr>
            <w:tab/>
            <w:t>PENDAHULUAN</w:t>
          </w:r>
        </w:p>
        <w:p w:rsidR="0060707C" w:rsidRPr="00BB4D29" w:rsidRDefault="0060707C" w:rsidP="000E7547">
          <w:pPr>
            <w:pStyle w:val="Heading2"/>
          </w:pPr>
          <w:r w:rsidRPr="00BB4D29">
            <w:t>Latar Belakang</w:t>
          </w:r>
        </w:p>
        <w:p w:rsidR="000E7547" w:rsidRPr="00BB4D29" w:rsidRDefault="000E7547" w:rsidP="000E7547">
          <w:pPr>
            <w:spacing w:after="0" w:line="360" w:lineRule="auto"/>
            <w:ind w:left="709" w:firstLine="709"/>
            <w:jc w:val="both"/>
            <w:rPr>
              <w:rFonts w:ascii="Arial" w:hAnsi="Arial" w:cs="Arial"/>
            </w:rPr>
          </w:pPr>
          <w:r w:rsidRPr="00BB4D29">
            <w:rPr>
              <w:rFonts w:ascii="Arial" w:hAnsi="Arial" w:cs="Arial"/>
            </w:rPr>
            <w:t xml:space="preserve">Sefalgia  (nyeri kepala) adalah rasa nyeri atau rasa tidak mengenakkan pada seluruh daerah kepala dengan batas bawah dari dagu sampai ke daerah belakang kepala meliputi daerah oksipital dan sebagian daerah tengkuk(Sjahrir, 2004). Prevalensi sakit kepala (termasuk migren) sebesar 8% pada pria dan 12-15% pada wanita, dimana 20% diantaranya merupakan kasus nyeri kepala diserta aura (Diener </w:t>
          </w:r>
          <w:r w:rsidRPr="00BB4D29">
            <w:rPr>
              <w:rFonts w:ascii="Arial" w:hAnsi="Arial" w:cs="Arial"/>
              <w:i/>
            </w:rPr>
            <w:t>et al, 2008</w:t>
          </w:r>
          <w:r w:rsidRPr="00BB4D29">
            <w:rPr>
              <w:rFonts w:ascii="Arial" w:hAnsi="Arial" w:cs="Arial"/>
            </w:rPr>
            <w:t xml:space="preserve">). </w:t>
          </w:r>
          <w:r w:rsidRPr="00BB4D29">
            <w:rPr>
              <w:rFonts w:ascii="Arial" w:hAnsi="Arial" w:cs="Arial"/>
              <w:color w:val="000000"/>
            </w:rPr>
            <w:t xml:space="preserve">Pada nyeri kepala, sensitisasi terdapat di nosiseptor meningeal dan neuron trigeminal sentral. Batang otak memainkan peranan yang paling penting sebagai dalam pembawa impuls nosiseptif dan juga sebagai modulator impuls tersebut. Stimuli elektrode, atau deposisi zat besi Fe yang berlebihan dapat mencetuskan timbulnya nyeri kepala seperti migren </w:t>
          </w:r>
          <w:r w:rsidRPr="00BB4D29">
            <w:rPr>
              <w:rFonts w:ascii="Arial" w:hAnsi="Arial" w:cs="Arial"/>
              <w:i/>
              <w:color w:val="000000"/>
            </w:rPr>
            <w:t>(migraine like headache</w:t>
          </w:r>
          <w:r w:rsidRPr="00BB4D29">
            <w:rPr>
              <w:rFonts w:ascii="Arial" w:hAnsi="Arial" w:cs="Arial"/>
              <w:color w:val="000000"/>
            </w:rPr>
            <w:t>). Adanya inflamasi pada nyeri kepala ditandai dengan pelepasan kaskade zat substansi dari berbagai sel. Makrofag melepaskan sitokin lL1 (Interleukin-1), lL6 dan TNF</w:t>
          </w:r>
          <w:r w:rsidRPr="00BB4D29">
            <w:rPr>
              <w:rFonts w:ascii="Cambria Math" w:hAnsi="Cambria Math" w:cs="Cambria Math"/>
              <w:color w:val="000000"/>
            </w:rPr>
            <w:t>∝</w:t>
          </w:r>
          <w:r w:rsidRPr="00BB4D29">
            <w:rPr>
              <w:rFonts w:ascii="Arial" w:hAnsi="Arial" w:cs="Arial"/>
              <w:color w:val="000000"/>
            </w:rPr>
            <w:t xml:space="preserve"> (</w:t>
          </w:r>
          <w:r w:rsidRPr="00BB4D29">
            <w:rPr>
              <w:rFonts w:ascii="Arial" w:hAnsi="Arial" w:cs="Arial"/>
              <w:i/>
              <w:color w:val="000000"/>
            </w:rPr>
            <w:t xml:space="preserve">Tumor Necrotizing Factor </w:t>
          </w:r>
          <w:r w:rsidRPr="00BB4D29">
            <w:rPr>
              <w:rFonts w:ascii="Cambria Math" w:hAnsi="Cambria Math" w:cs="Cambria Math"/>
              <w:i/>
              <w:color w:val="000000"/>
            </w:rPr>
            <w:t>∝</w:t>
          </w:r>
          <w:r w:rsidRPr="00BB4D29">
            <w:rPr>
              <w:rFonts w:ascii="Arial" w:hAnsi="Arial" w:cs="Arial"/>
              <w:i/>
              <w:color w:val="000000"/>
            </w:rPr>
            <w:t>)</w:t>
          </w:r>
          <w:r w:rsidRPr="00BB4D29">
            <w:rPr>
              <w:rFonts w:ascii="Arial" w:hAnsi="Arial" w:cs="Arial"/>
              <w:color w:val="000000"/>
            </w:rPr>
            <w:t xml:space="preserve"> dan NGF (</w:t>
          </w:r>
          <w:r w:rsidRPr="00BB4D29">
            <w:rPr>
              <w:rFonts w:ascii="Arial" w:hAnsi="Arial" w:cs="Arial"/>
              <w:i/>
              <w:color w:val="000000"/>
            </w:rPr>
            <w:t>Nerve Growth Factor</w:t>
          </w:r>
          <w:r w:rsidRPr="00BB4D29">
            <w:rPr>
              <w:rFonts w:ascii="Arial" w:hAnsi="Arial" w:cs="Arial"/>
              <w:color w:val="000000"/>
            </w:rPr>
            <w:t xml:space="preserve">). Sel mast </w:t>
          </w:r>
          <w:r w:rsidRPr="00BB4D29">
            <w:rPr>
              <w:rFonts w:ascii="Arial" w:hAnsi="Arial" w:cs="Arial"/>
            </w:rPr>
            <w:t>melepas metabolit histamin, serotonin, prostaglandin danasam arakidonat dengan kemampuan melakukan sensitisasi terminal sel saraf (Sjahrir, 2004).</w:t>
          </w:r>
        </w:p>
        <w:p w:rsidR="000E7547" w:rsidRPr="00BB4D29" w:rsidRDefault="000E7547" w:rsidP="000E7547">
          <w:pPr>
            <w:spacing w:after="0" w:line="360" w:lineRule="auto"/>
            <w:ind w:firstLine="851"/>
            <w:jc w:val="both"/>
            <w:rPr>
              <w:rFonts w:ascii="Arial" w:hAnsi="Arial" w:cs="Arial"/>
            </w:rPr>
          </w:pPr>
        </w:p>
        <w:p w:rsidR="000E7547" w:rsidRPr="00BB4D29" w:rsidRDefault="000E7547" w:rsidP="000E7547">
          <w:pPr>
            <w:spacing w:after="0" w:line="360" w:lineRule="auto"/>
            <w:ind w:firstLine="851"/>
            <w:jc w:val="center"/>
            <w:rPr>
              <w:rFonts w:ascii="Arial" w:hAnsi="Arial" w:cs="Arial"/>
            </w:rPr>
          </w:pPr>
          <w:r w:rsidRPr="00BB4D29">
            <w:rPr>
              <w:rFonts w:ascii="Arial" w:hAnsi="Arial" w:cs="Arial"/>
              <w:noProof/>
              <w:lang w:eastAsia="id-ID"/>
            </w:rPr>
            <w:drawing>
              <wp:inline distT="0" distB="0" distL="0" distR="0" wp14:anchorId="2DAE501F" wp14:editId="1344885C">
                <wp:extent cx="4752754" cy="228364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9283" cy="2286784"/>
                        </a:xfrm>
                        <a:prstGeom prst="rect">
                          <a:avLst/>
                        </a:prstGeom>
                        <a:noFill/>
                        <a:ln>
                          <a:noFill/>
                        </a:ln>
                      </pic:spPr>
                    </pic:pic>
                  </a:graphicData>
                </a:graphic>
              </wp:inline>
            </w:drawing>
          </w:r>
        </w:p>
        <w:p w:rsidR="000E7547" w:rsidRPr="00BB4D29" w:rsidRDefault="000E7547" w:rsidP="000E7547">
          <w:pPr>
            <w:spacing w:after="0" w:line="360" w:lineRule="auto"/>
            <w:ind w:firstLine="851"/>
            <w:jc w:val="right"/>
            <w:rPr>
              <w:rFonts w:ascii="Arial" w:eastAsia="Times New Roman" w:hAnsi="Arial" w:cs="Arial"/>
            </w:rPr>
          </w:pPr>
          <w:r w:rsidRPr="00BB4D29">
            <w:rPr>
              <w:rFonts w:ascii="Arial" w:hAnsi="Arial" w:cs="Arial"/>
            </w:rPr>
            <w:t xml:space="preserve">(Diener </w:t>
          </w:r>
          <w:r w:rsidRPr="00BB4D29">
            <w:rPr>
              <w:rFonts w:ascii="Arial" w:hAnsi="Arial" w:cs="Arial"/>
              <w:i/>
            </w:rPr>
            <w:t>et al, 2008</w:t>
          </w:r>
          <w:r w:rsidRPr="00BB4D29">
            <w:rPr>
              <w:rFonts w:ascii="Arial" w:hAnsi="Arial" w:cs="Arial"/>
            </w:rPr>
            <w:t>)</w:t>
          </w:r>
        </w:p>
        <w:p w:rsidR="000E7547" w:rsidRPr="00BB4D29" w:rsidRDefault="000E7547" w:rsidP="000E7547">
          <w:pPr>
            <w:spacing w:after="0" w:line="360" w:lineRule="auto"/>
            <w:ind w:left="720" w:firstLine="698"/>
            <w:jc w:val="both"/>
            <w:rPr>
              <w:rFonts w:ascii="Arial" w:hAnsi="Arial" w:cs="Arial"/>
              <w:lang w:val="ms-MY"/>
            </w:rPr>
          </w:pPr>
          <w:r w:rsidRPr="00BB4D29">
            <w:rPr>
              <w:rFonts w:ascii="Arial" w:eastAsia="Times New Roman" w:hAnsi="Arial" w:cs="Arial"/>
            </w:rPr>
            <w:t>Analgetik merupakan senyawa yang dalam dosis terapetik meringankan atau menekan rasa nyeri tanpa menghilangkan kesadaran. Nyeri adalah gejala penyakit atau kerusakan yang paling sering terjadi disebabkan karena kerusakan jaringan atau gangguan metabolisme jaringan yang diikuti dengan pembebasan dan pembentukan bahan mediator, seperti prostaglandin, histamin, serotonin dan beradikinin (Mutschler E,1999).</w:t>
          </w:r>
        </w:p>
        <w:p w:rsidR="000E7547" w:rsidRPr="00BB4D29" w:rsidRDefault="000E7547" w:rsidP="000E7547">
          <w:pPr>
            <w:pStyle w:val="ListParagraph"/>
            <w:spacing w:line="360" w:lineRule="auto"/>
            <w:ind w:left="709" w:firstLine="709"/>
            <w:jc w:val="both"/>
            <w:rPr>
              <w:rFonts w:ascii="Arial" w:hAnsi="Arial" w:cs="Arial"/>
            </w:rPr>
          </w:pPr>
          <w:r w:rsidRPr="00BB4D29">
            <w:rPr>
              <w:rFonts w:ascii="Arial" w:hAnsi="Arial" w:cs="Arial"/>
            </w:rPr>
            <w:lastRenderedPageBreak/>
            <w:t>Indonesia memiliki beberapa tanaman obat yang digunakan untuk mengatasi sefalgia, antara lain adas (</w:t>
          </w:r>
          <w:r w:rsidRPr="00BB4D29">
            <w:rPr>
              <w:rFonts w:ascii="Arial" w:eastAsia="ArialMT" w:hAnsi="Arial" w:cs="Arial"/>
              <w:i/>
              <w:iCs/>
            </w:rPr>
            <w:t>Foeniculum vulgare</w:t>
          </w:r>
          <w:r w:rsidRPr="00BB4D29">
            <w:rPr>
              <w:rFonts w:ascii="Arial" w:eastAsia="ArialMT" w:hAnsi="Arial" w:cs="Arial"/>
              <w:iCs/>
            </w:rPr>
            <w:t>)</w:t>
          </w:r>
          <w:r w:rsidRPr="00BB4D29">
            <w:rPr>
              <w:rFonts w:ascii="Arial" w:hAnsi="Arial" w:cs="Arial"/>
            </w:rPr>
            <w:t xml:space="preserve"> dan pala (</w:t>
          </w:r>
          <w:r w:rsidRPr="00BB4D29">
            <w:rPr>
              <w:rFonts w:ascii="Arial" w:hAnsi="Arial" w:cs="Arial"/>
              <w:i/>
            </w:rPr>
            <w:t>Myristica fragrans</w:t>
          </w:r>
          <w:r w:rsidRPr="00BB4D29">
            <w:rPr>
              <w:rFonts w:ascii="Arial" w:hAnsi="Arial" w:cs="Arial"/>
            </w:rPr>
            <w:t xml:space="preserve">). Penggunaan tanaman tersebut selain berdasarkan informasi turun temurun, juga berdasarkan hasil penelitian ilmiah. </w:t>
          </w:r>
        </w:p>
        <w:p w:rsidR="000E7547" w:rsidRPr="00BB4D29" w:rsidRDefault="000E7547" w:rsidP="000E7547">
          <w:pPr>
            <w:pStyle w:val="ListParagraph"/>
            <w:spacing w:line="360" w:lineRule="auto"/>
            <w:ind w:left="709" w:firstLine="709"/>
            <w:jc w:val="both"/>
            <w:rPr>
              <w:rFonts w:ascii="Arial" w:eastAsia="Times New Roman" w:hAnsi="Arial" w:cs="Arial"/>
            </w:rPr>
          </w:pPr>
          <w:r w:rsidRPr="00BB4D29">
            <w:rPr>
              <w:rFonts w:ascii="Arial" w:hAnsi="Arial" w:cs="Arial"/>
            </w:rPr>
            <w:t>Beberapa tanaman obat yang dilaporkan memiliki khasiat sebagai antisefalgia antara lain adas (</w:t>
          </w:r>
          <w:r w:rsidRPr="00BB4D29">
            <w:rPr>
              <w:rFonts w:ascii="Arial" w:eastAsia="ArialMT" w:hAnsi="Arial" w:cs="Arial"/>
              <w:i/>
              <w:iCs/>
            </w:rPr>
            <w:t>Foeniculum vulgare</w:t>
          </w:r>
          <w:r w:rsidRPr="00BB4D29">
            <w:rPr>
              <w:rFonts w:ascii="Arial" w:eastAsia="ArialMT" w:hAnsi="Arial" w:cs="Arial"/>
              <w:iCs/>
            </w:rPr>
            <w:t>), timi (</w:t>
          </w:r>
          <w:r w:rsidRPr="00BB4D29">
            <w:rPr>
              <w:rFonts w:ascii="Arial" w:eastAsia="ArialMT" w:hAnsi="Arial" w:cs="Arial"/>
              <w:i/>
              <w:iCs/>
            </w:rPr>
            <w:t>Thymus vulgaris</w:t>
          </w:r>
          <w:r w:rsidRPr="00BB4D29">
            <w:rPr>
              <w:rFonts w:ascii="Arial" w:eastAsia="ArialMT" w:hAnsi="Arial" w:cs="Arial"/>
              <w:iCs/>
            </w:rPr>
            <w:t>), pegagan (</w:t>
          </w:r>
          <w:r w:rsidRPr="00BB4D29">
            <w:rPr>
              <w:rFonts w:ascii="Arial" w:eastAsia="ArialMT" w:hAnsi="Arial" w:cs="Arial"/>
              <w:i/>
              <w:iCs/>
            </w:rPr>
            <w:t>Centella asiatica</w:t>
          </w:r>
          <w:r w:rsidRPr="00BB4D29">
            <w:rPr>
              <w:rFonts w:ascii="Arial" w:eastAsia="ArialMT" w:hAnsi="Arial" w:cs="Arial"/>
              <w:iCs/>
            </w:rPr>
            <w:t>), seledri (</w:t>
          </w:r>
          <w:r w:rsidRPr="00BB4D29">
            <w:rPr>
              <w:rFonts w:ascii="Arial" w:eastAsia="ArialMT" w:hAnsi="Arial" w:cs="Arial"/>
              <w:i/>
              <w:iCs/>
            </w:rPr>
            <w:t>Apium graveolens</w:t>
          </w:r>
          <w:r w:rsidRPr="00BB4D29">
            <w:rPr>
              <w:rFonts w:ascii="Arial" w:eastAsia="ArialMT" w:hAnsi="Arial" w:cs="Arial"/>
              <w:iCs/>
            </w:rPr>
            <w:t>)</w:t>
          </w:r>
          <w:r w:rsidRPr="00BB4D29">
            <w:rPr>
              <w:rFonts w:ascii="Arial" w:eastAsia="ArialMT" w:hAnsi="Arial" w:cs="Arial"/>
              <w:i/>
              <w:iCs/>
            </w:rPr>
            <w:t xml:space="preserve"> </w:t>
          </w:r>
          <w:r w:rsidRPr="00BB4D29">
            <w:rPr>
              <w:rFonts w:ascii="Arial" w:hAnsi="Arial" w:cs="Arial"/>
            </w:rPr>
            <w:t>dan pala (</w:t>
          </w:r>
          <w:r w:rsidRPr="00BB4D29">
            <w:rPr>
              <w:rFonts w:ascii="Arial" w:hAnsi="Arial" w:cs="Arial"/>
              <w:i/>
            </w:rPr>
            <w:t>Myristica fragrans</w:t>
          </w:r>
          <w:r w:rsidRPr="00BB4D29">
            <w:rPr>
              <w:rFonts w:ascii="Arial" w:hAnsi="Arial" w:cs="Arial"/>
            </w:rPr>
            <w:t xml:space="preserve">). </w:t>
          </w:r>
          <w:r w:rsidRPr="00BB4D29">
            <w:rPr>
              <w:rFonts w:ascii="Arial" w:eastAsia="ArialMT" w:hAnsi="Arial" w:cs="Arial"/>
            </w:rPr>
            <w:t xml:space="preserve">Dari hasil penelitian terdahulu dilaporkan bahwa buah adas memiliki aktivitas antiinflamasi. </w:t>
          </w:r>
          <w:r w:rsidRPr="00BB4D29">
            <w:rPr>
              <w:rFonts w:ascii="Arial" w:eastAsia="Times New Roman" w:hAnsi="Arial" w:cs="Arial"/>
            </w:rPr>
            <w:t>Pemberian 200 mg/kg bb ekstrak metanolik buah adas menunjukkan efek penghambatan terjadinya inflamasi akut dan subakut pada reaksi alergi tipe IV (Choi dan Hwang, 2004). Ekstrak etanol buah adas dengan konsentrasi 1, 2 dan 3% mempunyai aktivitas sebagai analgetik pada mencit, dibandingkan dengan kontrol negatif. Buah adas juga memliki manfaat sebagai penghilang rasa nyeri,  karena itu dapat dikatogorikan sebagai analgetik (Dalimartha,S.,1999). Sementara pemberian ekstrak etanol (50%) biji pala dosis 250 mg/200 g bb selama 14 hari menunjukkan efek antinflamasi pada tikus albino galur Wistar (Bamidele e</w:t>
          </w:r>
          <w:r w:rsidRPr="00BB4D29">
            <w:rPr>
              <w:rFonts w:ascii="Arial" w:eastAsia="Times New Roman" w:hAnsi="Arial" w:cs="Arial"/>
              <w:i/>
            </w:rPr>
            <w:t xml:space="preserve">t al, </w:t>
          </w:r>
          <w:r w:rsidRPr="00BB4D29">
            <w:rPr>
              <w:rFonts w:ascii="Arial" w:eastAsia="Times New Roman" w:hAnsi="Arial" w:cs="Arial"/>
            </w:rPr>
            <w:t xml:space="preserve">2011). </w:t>
          </w:r>
        </w:p>
        <w:p w:rsidR="000E7547" w:rsidRPr="00BB4D29" w:rsidRDefault="000E7547" w:rsidP="000E7547">
          <w:pPr>
            <w:pStyle w:val="ListParagraph"/>
            <w:spacing w:line="360" w:lineRule="auto"/>
            <w:ind w:left="709" w:firstLine="709"/>
            <w:jc w:val="both"/>
            <w:rPr>
              <w:rFonts w:ascii="Arial" w:eastAsia="Times New Roman" w:hAnsi="Arial" w:cs="Arial"/>
            </w:rPr>
          </w:pPr>
          <w:r w:rsidRPr="00BB4D29">
            <w:rPr>
              <w:rFonts w:ascii="Arial" w:eastAsia="Times New Roman" w:hAnsi="Arial" w:cs="Arial"/>
            </w:rPr>
            <w:t xml:space="preserve">Uji aktivitas antiinflamasi dan antinociceptif ekstrak air pegagan dosis 10, 30, 100 dan 300 mg/kg telah dilakukan oleh kashmira </w:t>
          </w:r>
          <w:r w:rsidRPr="00BB4D29">
            <w:rPr>
              <w:rFonts w:ascii="Arial" w:eastAsia="Times New Roman" w:hAnsi="Arial" w:cs="Arial"/>
              <w:i/>
            </w:rPr>
            <w:t>et al</w:t>
          </w:r>
          <w:r w:rsidRPr="00BB4D29">
            <w:rPr>
              <w:rFonts w:ascii="Arial" w:eastAsia="Times New Roman" w:hAnsi="Arial" w:cs="Arial"/>
            </w:rPr>
            <w:t xml:space="preserve"> (2010) pada tikus model </w:t>
          </w:r>
          <w:r w:rsidRPr="00BB4D29">
            <w:rPr>
              <w:rFonts w:ascii="Arial" w:eastAsia="Times New Roman" w:hAnsi="Arial" w:cs="Arial"/>
              <w:i/>
            </w:rPr>
            <w:t>prostaglandin E2-induced paw edema</w:t>
          </w:r>
          <w:r w:rsidRPr="00BB4D29">
            <w:rPr>
              <w:rFonts w:ascii="Arial" w:eastAsia="Times New Roman" w:hAnsi="Arial" w:cs="Arial"/>
            </w:rPr>
            <w:t xml:space="preserve">. Ekstrak air pegagan menunjukkan aktivitas antinociceptif setara dengan aspirin namun lebih rendah dibandingkan morfin dan aktivitas antiinflamasi yang signifikan dibandingkan dengan standar asam mefenamat. </w:t>
          </w:r>
        </w:p>
        <w:p w:rsidR="000E7547" w:rsidRPr="00BB4D29" w:rsidRDefault="000E7547" w:rsidP="000E7547">
          <w:pPr>
            <w:pStyle w:val="ListParagraph"/>
            <w:spacing w:line="360" w:lineRule="auto"/>
            <w:ind w:left="709" w:firstLine="709"/>
            <w:jc w:val="both"/>
            <w:rPr>
              <w:rFonts w:ascii="Arial" w:eastAsia="Times New Roman" w:hAnsi="Arial" w:cs="Arial"/>
            </w:rPr>
          </w:pPr>
          <w:r w:rsidRPr="00BB4D29">
            <w:rPr>
              <w:rFonts w:ascii="Arial" w:hAnsi="Arial" w:cs="Arial"/>
            </w:rPr>
            <w:t xml:space="preserve">Pengujian aktivitas antisefalgia dilakukan melalui uji aktivitas antiinflamasi sebagai salah satu parameternya. Uji aktivitas antiinflamasi dilakukan menggunakan metode Winter. Metode Winter merupakan metode yang paling banyak digunakan untuk menguji agen antiinflamasi baru dengan melihat kemampuan suatu senyawa dalam mengurangi induksi radang/edema lokal pada telapak kaki tikus oleh injeksi induktor radang (Ravi </w:t>
          </w:r>
          <w:r w:rsidRPr="00BB4D29">
            <w:rPr>
              <w:rFonts w:ascii="Arial" w:hAnsi="Arial" w:cs="Arial"/>
              <w:i/>
            </w:rPr>
            <w:t>et al</w:t>
          </w:r>
          <w:r w:rsidRPr="00BB4D29">
            <w:rPr>
              <w:rFonts w:ascii="Arial" w:hAnsi="Arial" w:cs="Arial"/>
            </w:rPr>
            <w:t xml:space="preserve">, 2009). Pengujian aktivitas antiinflamasi ini berdasarkan pada besarnya persentase radang yang dapat dihambat oleh sediaan yang akan diuji. Pengamatan dilakukan tiap satu jam selama 5-6 jam dengan mengukur volume tiap kaki tikus menggunakan pletismometer. Aktivitas antiinflamasi suatu obat/sediaan uji dinyatakan dengan persentase radang dan persentase inhibisi radang. Terbentuknya edema ada 2 fase. Fase pertama (1-2 jam) merupakan fase </w:t>
          </w:r>
          <w:r w:rsidRPr="00BB4D29">
            <w:rPr>
              <w:rFonts w:ascii="Arial" w:hAnsi="Arial" w:cs="Arial"/>
              <w:i/>
            </w:rPr>
            <w:lastRenderedPageBreak/>
            <w:t>traumatic</w:t>
          </w:r>
          <w:r w:rsidRPr="00BB4D29">
            <w:rPr>
              <w:rFonts w:ascii="Arial" w:hAnsi="Arial" w:cs="Arial"/>
            </w:rPr>
            <w:t xml:space="preserve"> karena peningkatan sintesis prostaglandin pada jaringan yang rusak, sementara fase kedua (&gt;2 jam), fase dimana terjadi pelepasan prostaglandin yang dimediasi oleh bradikinin, leukotrin dan sel polimorfonuklear. Penghambatan sintesis prostaglandin diduga dengan cara menghambat kerja siklooksigenase (COX) yang berfungsi merubah asam arakhidonat menjadi prostaglandin bila terjadi radang (Ravi </w:t>
          </w:r>
          <w:r w:rsidRPr="00BB4D29">
            <w:rPr>
              <w:rFonts w:ascii="Arial" w:hAnsi="Arial" w:cs="Arial"/>
              <w:i/>
            </w:rPr>
            <w:t>et al</w:t>
          </w:r>
          <w:r w:rsidRPr="00BB4D29">
            <w:rPr>
              <w:rFonts w:ascii="Arial" w:hAnsi="Arial" w:cs="Arial"/>
            </w:rPr>
            <w:t>, 2009).</w:t>
          </w:r>
        </w:p>
        <w:p w:rsidR="000E7547" w:rsidRPr="00BB4D29" w:rsidRDefault="000E7547" w:rsidP="000E7547">
          <w:pPr>
            <w:pStyle w:val="ListParagraph"/>
            <w:spacing w:line="360" w:lineRule="auto"/>
            <w:ind w:left="709" w:firstLine="709"/>
            <w:jc w:val="both"/>
            <w:rPr>
              <w:rFonts w:ascii="Arial" w:hAnsi="Arial" w:cs="Arial"/>
            </w:rPr>
          </w:pPr>
          <w:r w:rsidRPr="00BB4D29">
            <w:rPr>
              <w:rFonts w:ascii="Arial" w:hAnsi="Arial" w:cs="Arial"/>
            </w:rPr>
            <w:t>Uji preklinik masing-masing komponen sebagai antiinflamasi telah dilakukan akan tetapi informasi mengenai khasiat keamanan dan toksisitas dalam bentuk ramuan (kombinasi) belum tersedia. Oleh karena itu penelitian ini perlu dilakukan untuk mengetahui aktivitas antisefalgia melalui mekanisme antinflamasi dan toksisitas (akut dan subkronis) ramuan menggunakan hewan uji tikus galur SD (Sprague Dawley).</w:t>
          </w:r>
        </w:p>
        <w:p w:rsidR="000E7547" w:rsidRPr="00BB4D29" w:rsidRDefault="000E7547" w:rsidP="000E7547">
          <w:pPr>
            <w:pStyle w:val="ListParagraph"/>
            <w:numPr>
              <w:ilvl w:val="1"/>
              <w:numId w:val="3"/>
            </w:numPr>
            <w:spacing w:line="360" w:lineRule="auto"/>
            <w:ind w:left="1418" w:hanging="709"/>
            <w:jc w:val="both"/>
            <w:rPr>
              <w:rFonts w:ascii="Arial" w:hAnsi="Arial" w:cs="Arial"/>
            </w:rPr>
          </w:pPr>
          <w:r w:rsidRPr="00BB4D29">
            <w:rPr>
              <w:rFonts w:ascii="Arial" w:hAnsi="Arial" w:cs="Arial"/>
            </w:rPr>
            <w:t>Masalah Penelitian</w:t>
          </w:r>
        </w:p>
        <w:p w:rsidR="000E7547" w:rsidRPr="00BB4D29" w:rsidRDefault="000E7547" w:rsidP="000E7547">
          <w:pPr>
            <w:pStyle w:val="ListParagraph"/>
            <w:spacing w:line="360" w:lineRule="auto"/>
            <w:ind w:left="1418"/>
            <w:jc w:val="both"/>
            <w:rPr>
              <w:rFonts w:ascii="Arial" w:hAnsi="Arial" w:cs="Arial"/>
            </w:rPr>
          </w:pPr>
          <w:r w:rsidRPr="00BB4D29">
            <w:rPr>
              <w:rFonts w:ascii="Arial" w:hAnsi="Arial" w:cs="Arial"/>
            </w:rPr>
            <w:t>Penelitian mengenai aktivitas buah adas dalam bentuk kombinasi dengan timi, pegagan, seledri dan pala sebagai antisefalgia belum pernah dilakukan sehingga perlu dilakukan penelitian ini untuk mengetahui aktivitas antiselfalgia dan toksisitas ramuan tersebut.</w:t>
          </w:r>
        </w:p>
        <w:p w:rsidR="000E7547" w:rsidRPr="00BB4D29" w:rsidRDefault="000E7547" w:rsidP="000E7547">
          <w:pPr>
            <w:pStyle w:val="ListParagraph"/>
            <w:numPr>
              <w:ilvl w:val="1"/>
              <w:numId w:val="3"/>
            </w:numPr>
            <w:spacing w:line="360" w:lineRule="auto"/>
            <w:ind w:left="1418" w:hanging="709"/>
            <w:jc w:val="both"/>
            <w:rPr>
              <w:rFonts w:ascii="Arial" w:hAnsi="Arial" w:cs="Arial"/>
            </w:rPr>
          </w:pPr>
          <w:r w:rsidRPr="00BB4D29">
            <w:rPr>
              <w:rFonts w:ascii="Arial" w:hAnsi="Arial" w:cs="Arial"/>
            </w:rPr>
            <w:t>Topik Penelitian</w:t>
          </w:r>
        </w:p>
        <w:p w:rsidR="000E7547" w:rsidRPr="00BB4D29" w:rsidRDefault="000E7547" w:rsidP="000E7547">
          <w:pPr>
            <w:pStyle w:val="ListParagraph"/>
            <w:spacing w:line="360" w:lineRule="auto"/>
            <w:ind w:left="1418"/>
            <w:jc w:val="both"/>
            <w:rPr>
              <w:rFonts w:ascii="Arial" w:hAnsi="Arial" w:cs="Arial"/>
            </w:rPr>
          </w:pPr>
          <w:r w:rsidRPr="00BB4D29">
            <w:rPr>
              <w:rFonts w:ascii="Arial" w:hAnsi="Arial" w:cs="Arial"/>
            </w:rPr>
            <w:t>Efek pemberian buah adas dalam bentuk kombinasi dengan timi, pegagan, seledri dan pala terhadap penurunan volume edema dan ekspresi protein cox-2 sebagai salah satu parameter aktivitas antiinflamasi ramuan pada mencit galur ICR dan kemanan ramuan terhadap faal hati dan ginjal tikus uji galur SD.</w:t>
          </w:r>
        </w:p>
        <w:p w:rsidR="000E7547" w:rsidRPr="00BB4D29" w:rsidRDefault="000E7547" w:rsidP="000E7547">
          <w:pPr>
            <w:pStyle w:val="ListParagraph"/>
            <w:numPr>
              <w:ilvl w:val="1"/>
              <w:numId w:val="3"/>
            </w:numPr>
            <w:spacing w:line="360" w:lineRule="auto"/>
            <w:ind w:left="1418" w:hanging="709"/>
            <w:jc w:val="both"/>
            <w:rPr>
              <w:rFonts w:ascii="Arial" w:hAnsi="Arial" w:cs="Arial"/>
            </w:rPr>
          </w:pPr>
          <w:r w:rsidRPr="00BB4D29">
            <w:rPr>
              <w:rFonts w:ascii="Arial" w:hAnsi="Arial" w:cs="Arial"/>
            </w:rPr>
            <w:t>Pertanyaan Penelitian</w:t>
          </w:r>
        </w:p>
        <w:p w:rsidR="000E7547" w:rsidRPr="00BB4D29" w:rsidRDefault="000E7547" w:rsidP="000E7547">
          <w:pPr>
            <w:pStyle w:val="ListParagraph"/>
            <w:spacing w:line="360" w:lineRule="auto"/>
            <w:ind w:left="1418"/>
            <w:jc w:val="both"/>
            <w:rPr>
              <w:rFonts w:ascii="Arial" w:hAnsi="Arial" w:cs="Arial"/>
            </w:rPr>
          </w:pPr>
          <w:r w:rsidRPr="00BB4D29">
            <w:rPr>
              <w:rFonts w:ascii="Arial" w:hAnsi="Arial" w:cs="Arial"/>
            </w:rPr>
            <w:t>Pertanyaan dalam penelitian ini adalah apakah ramuan tersebut memiliki aktivitas antisefalgia pada mencit galur ICR dan apakah ramuan tersebut bersifat toksik pada hewan uji tikus putih galur SD?</w:t>
          </w:r>
        </w:p>
        <w:p w:rsidR="000E7547" w:rsidRPr="00BB4D29" w:rsidRDefault="000E7547" w:rsidP="000E7547">
          <w:pPr>
            <w:pStyle w:val="ListParagraph"/>
            <w:numPr>
              <w:ilvl w:val="1"/>
              <w:numId w:val="3"/>
            </w:numPr>
            <w:spacing w:line="360" w:lineRule="auto"/>
            <w:ind w:left="1418" w:hanging="709"/>
            <w:jc w:val="both"/>
            <w:rPr>
              <w:rFonts w:ascii="Arial" w:hAnsi="Arial" w:cs="Arial"/>
            </w:rPr>
          </w:pPr>
          <w:r w:rsidRPr="00BB4D29">
            <w:rPr>
              <w:rFonts w:ascii="Arial" w:hAnsi="Arial" w:cs="Arial"/>
            </w:rPr>
            <w:t>Pertimbangan Fokus Penelitian</w:t>
          </w:r>
        </w:p>
        <w:p w:rsidR="000E7547" w:rsidRPr="00BB4D29" w:rsidRDefault="000E7547" w:rsidP="000E7547">
          <w:pPr>
            <w:pStyle w:val="ListParagraph"/>
            <w:spacing w:after="0" w:line="360" w:lineRule="auto"/>
            <w:ind w:left="1418"/>
            <w:jc w:val="both"/>
            <w:rPr>
              <w:rFonts w:ascii="Arial" w:hAnsi="Arial" w:cs="Arial"/>
            </w:rPr>
          </w:pPr>
          <w:r w:rsidRPr="00BB4D29">
            <w:rPr>
              <w:rFonts w:ascii="Arial" w:hAnsi="Arial" w:cs="Arial"/>
              <w:lang w:val="sv-SE"/>
            </w:rPr>
            <w:t xml:space="preserve">Penelitian ini perlu dilakukan sebagai informasi pendukung mengenai aktivitas </w:t>
          </w:r>
          <w:r w:rsidRPr="00BB4D29">
            <w:rPr>
              <w:rFonts w:ascii="Arial" w:hAnsi="Arial" w:cs="Arial"/>
            </w:rPr>
            <w:t>buah adas dalam bentuk kombinasi dengan timi, pegagan, seledri dan pala</w:t>
          </w:r>
          <w:r w:rsidRPr="00BB4D29">
            <w:rPr>
              <w:rFonts w:ascii="Arial" w:hAnsi="Arial" w:cs="Arial"/>
              <w:lang w:val="sv-SE"/>
            </w:rPr>
            <w:t xml:space="preserve"> sebagai </w:t>
          </w:r>
          <w:r w:rsidRPr="00BB4D29">
            <w:rPr>
              <w:rFonts w:ascii="Arial" w:hAnsi="Arial" w:cs="Arial"/>
            </w:rPr>
            <w:t>antisefalgia</w:t>
          </w:r>
          <w:r w:rsidRPr="00BB4D29">
            <w:rPr>
              <w:rFonts w:ascii="Arial" w:hAnsi="Arial" w:cs="Arial"/>
              <w:lang w:val="sv-SE"/>
            </w:rPr>
            <w:t>.</w:t>
          </w:r>
        </w:p>
        <w:p w:rsidR="00C96C58" w:rsidRPr="00BB4D29" w:rsidRDefault="00C96C58" w:rsidP="000E7547">
          <w:pPr>
            <w:autoSpaceDE w:val="0"/>
            <w:autoSpaceDN w:val="0"/>
            <w:adjustRightInd w:val="0"/>
            <w:spacing w:after="0" w:line="360" w:lineRule="auto"/>
            <w:ind w:left="709" w:firstLine="11"/>
            <w:jc w:val="both"/>
            <w:rPr>
              <w:rFonts w:ascii="Arial" w:hAnsi="Arial" w:cs="Arial"/>
            </w:rPr>
          </w:pPr>
          <w:r w:rsidRPr="00BB4D29">
            <w:rPr>
              <w:rFonts w:ascii="Arial" w:hAnsi="Arial" w:cs="Arial"/>
              <w:lang w:val="sv-SE"/>
            </w:rPr>
            <w:t>.</w:t>
          </w:r>
        </w:p>
        <w:p w:rsidR="0060707C" w:rsidRPr="00BB4D29" w:rsidRDefault="0060707C" w:rsidP="000E7547">
          <w:pPr>
            <w:pStyle w:val="Heading2"/>
          </w:pPr>
          <w:r w:rsidRPr="00BB4D29">
            <w:t>Perumusan Mas</w:t>
          </w:r>
          <w:r w:rsidR="00C96C58" w:rsidRPr="00BB4D29">
            <w:t>a</w:t>
          </w:r>
          <w:r w:rsidRPr="00BB4D29">
            <w:t>lah</w:t>
          </w:r>
        </w:p>
        <w:p w:rsidR="008C1836" w:rsidRPr="00BB4D29" w:rsidRDefault="008C1836" w:rsidP="008C1836">
          <w:pPr>
            <w:pStyle w:val="ListParagraph"/>
            <w:spacing w:line="360" w:lineRule="auto"/>
            <w:ind w:left="1418"/>
            <w:jc w:val="both"/>
            <w:rPr>
              <w:rFonts w:ascii="Arial" w:hAnsi="Arial" w:cs="Arial"/>
            </w:rPr>
          </w:pPr>
          <w:r w:rsidRPr="00BB4D29">
            <w:rPr>
              <w:rFonts w:ascii="Arial" w:hAnsi="Arial" w:cs="Arial"/>
            </w:rPr>
            <w:t xml:space="preserve">Penelitian mengenai aktivitas buah adas dalam bentuk kombinasi dengan timi, pegagan, seledri dan pala sebagai antisefalgia belum </w:t>
          </w:r>
          <w:r w:rsidRPr="00BB4D29">
            <w:rPr>
              <w:rFonts w:ascii="Arial" w:hAnsi="Arial" w:cs="Arial"/>
            </w:rPr>
            <w:lastRenderedPageBreak/>
            <w:t>pernah dilakukan sehingga perlu dilakukan penelitian ini untuk mengetahui aktivitas antiselfalgia dan toksisitas ramuan tersebut.</w:t>
          </w:r>
        </w:p>
        <w:p w:rsidR="0060707C" w:rsidRPr="00BB4D29" w:rsidRDefault="0060707C" w:rsidP="000E7547">
          <w:pPr>
            <w:pStyle w:val="Heading2"/>
          </w:pPr>
          <w:r w:rsidRPr="00BB4D29">
            <w:t>Tujuan Penelitian</w:t>
          </w:r>
        </w:p>
        <w:p w:rsidR="00EE2075" w:rsidRPr="00BB4D29" w:rsidRDefault="00EE2075" w:rsidP="00B315B5">
          <w:pPr>
            <w:pStyle w:val="ListParagraph"/>
            <w:numPr>
              <w:ilvl w:val="0"/>
              <w:numId w:val="6"/>
            </w:numPr>
            <w:spacing w:after="0" w:line="360" w:lineRule="auto"/>
            <w:rPr>
              <w:rFonts w:ascii="Arial" w:hAnsi="Arial" w:cs="Arial"/>
              <w:b/>
              <w:bCs/>
              <w:lang w:val="sv-SE"/>
            </w:rPr>
          </w:pPr>
          <w:r w:rsidRPr="00BB4D29">
            <w:rPr>
              <w:rFonts w:ascii="Arial" w:hAnsi="Arial" w:cs="Arial"/>
              <w:b/>
              <w:bCs/>
              <w:lang w:val="sv-SE"/>
            </w:rPr>
            <w:t>Tujuan umum</w:t>
          </w:r>
        </w:p>
        <w:p w:rsidR="00EE2075" w:rsidRPr="00BB4D29" w:rsidRDefault="00EE2075" w:rsidP="00EE2075">
          <w:pPr>
            <w:spacing w:line="360" w:lineRule="auto"/>
            <w:ind w:left="426" w:firstLine="283"/>
            <w:jc w:val="both"/>
            <w:rPr>
              <w:rFonts w:ascii="Arial" w:hAnsi="Arial" w:cs="Arial"/>
              <w:bCs/>
            </w:rPr>
          </w:pPr>
          <w:r w:rsidRPr="00BB4D29">
            <w:rPr>
              <w:rFonts w:ascii="Arial" w:hAnsi="Arial" w:cs="Arial"/>
              <w:bCs/>
              <w:lang w:val="sv-SE"/>
            </w:rPr>
            <w:t xml:space="preserve">Tujuan umum dari penelitian ini adalah mengembangkan formula </w:t>
          </w:r>
          <w:r w:rsidR="008C1836" w:rsidRPr="00BB4D29">
            <w:rPr>
              <w:rFonts w:ascii="Arial" w:hAnsi="Arial" w:cs="Arial"/>
              <w:bCs/>
            </w:rPr>
            <w:t>jamu sefalgia</w:t>
          </w:r>
        </w:p>
        <w:p w:rsidR="00EE2075" w:rsidRPr="00BB4D29" w:rsidRDefault="00EE2075" w:rsidP="00B315B5">
          <w:pPr>
            <w:pStyle w:val="ListParagraph"/>
            <w:numPr>
              <w:ilvl w:val="0"/>
              <w:numId w:val="6"/>
            </w:numPr>
            <w:spacing w:line="360" w:lineRule="auto"/>
            <w:jc w:val="both"/>
            <w:rPr>
              <w:rFonts w:ascii="Arial" w:hAnsi="Arial" w:cs="Arial"/>
              <w:b/>
              <w:bCs/>
              <w:lang w:val="sv-SE"/>
            </w:rPr>
          </w:pPr>
          <w:r w:rsidRPr="00BB4D29">
            <w:rPr>
              <w:rFonts w:ascii="Arial" w:hAnsi="Arial" w:cs="Arial"/>
              <w:b/>
              <w:bCs/>
              <w:lang w:val="sv-SE"/>
            </w:rPr>
            <w:t>Tujuan khusus</w:t>
          </w:r>
        </w:p>
        <w:p w:rsidR="008C1836" w:rsidRPr="00BB4D29" w:rsidRDefault="008C1836" w:rsidP="008C1836">
          <w:pPr>
            <w:pStyle w:val="ListParagraph"/>
            <w:numPr>
              <w:ilvl w:val="0"/>
              <w:numId w:val="13"/>
            </w:numPr>
            <w:spacing w:after="0" w:line="360" w:lineRule="auto"/>
            <w:jc w:val="both"/>
            <w:rPr>
              <w:rFonts w:ascii="Arial" w:hAnsi="Arial" w:cs="Arial"/>
              <w:bCs/>
              <w:lang w:val="sv-SE"/>
            </w:rPr>
          </w:pPr>
          <w:r w:rsidRPr="00BB4D29">
            <w:rPr>
              <w:rFonts w:ascii="Arial" w:hAnsi="Arial" w:cs="Arial"/>
              <w:bCs/>
              <w:lang w:val="sv-SE"/>
            </w:rPr>
            <w:t xml:space="preserve">Menguji aktivitas </w:t>
          </w:r>
          <w:r w:rsidRPr="00BB4D29">
            <w:rPr>
              <w:rFonts w:ascii="Arial" w:hAnsi="Arial" w:cs="Arial"/>
              <w:bCs/>
            </w:rPr>
            <w:t xml:space="preserve">antisefalgia ramuan jamu </w:t>
          </w:r>
          <w:r w:rsidRPr="00BB4D29">
            <w:rPr>
              <w:rFonts w:ascii="Arial" w:hAnsi="Arial" w:cs="Arial"/>
              <w:bCs/>
              <w:lang w:val="sv-SE"/>
            </w:rPr>
            <w:t xml:space="preserve">terhadap </w:t>
          </w:r>
          <w:r w:rsidRPr="00BB4D29">
            <w:rPr>
              <w:rFonts w:ascii="Arial" w:hAnsi="Arial" w:cs="Arial"/>
              <w:bCs/>
            </w:rPr>
            <w:t>mencit galur ICR.</w:t>
          </w:r>
        </w:p>
        <w:p w:rsidR="008C1836" w:rsidRPr="00BB4D29" w:rsidRDefault="008C1836" w:rsidP="008C1836">
          <w:pPr>
            <w:pStyle w:val="ListParagraph"/>
            <w:numPr>
              <w:ilvl w:val="0"/>
              <w:numId w:val="13"/>
            </w:numPr>
            <w:spacing w:after="0" w:line="360" w:lineRule="auto"/>
            <w:jc w:val="both"/>
            <w:rPr>
              <w:rFonts w:ascii="Arial" w:hAnsi="Arial" w:cs="Arial"/>
              <w:bCs/>
              <w:lang w:val="sv-SE"/>
            </w:rPr>
          </w:pPr>
          <w:r w:rsidRPr="00BB4D29">
            <w:rPr>
              <w:rFonts w:ascii="Arial" w:hAnsi="Arial" w:cs="Arial"/>
              <w:bCs/>
              <w:lang w:val="sv-SE"/>
            </w:rPr>
            <w:t xml:space="preserve">Menguji efek toksisitas akut </w:t>
          </w:r>
          <w:r w:rsidRPr="00BB4D29">
            <w:rPr>
              <w:rFonts w:ascii="Arial" w:hAnsi="Arial" w:cs="Arial"/>
            </w:rPr>
            <w:t>ramuan jamu</w:t>
          </w:r>
          <w:r w:rsidRPr="00BB4D29">
            <w:rPr>
              <w:rFonts w:ascii="Arial" w:hAnsi="Arial" w:cs="Arial"/>
              <w:bCs/>
              <w:lang w:val="sv-SE"/>
            </w:rPr>
            <w:t xml:space="preserve"> terhadap tikus putih galur SD.</w:t>
          </w:r>
        </w:p>
        <w:p w:rsidR="008C1836" w:rsidRPr="00BB4D29" w:rsidRDefault="008C1836" w:rsidP="008C1836">
          <w:pPr>
            <w:pStyle w:val="ListParagraph"/>
            <w:numPr>
              <w:ilvl w:val="0"/>
              <w:numId w:val="13"/>
            </w:numPr>
            <w:spacing w:after="240" w:line="360" w:lineRule="auto"/>
            <w:jc w:val="both"/>
            <w:rPr>
              <w:rFonts w:ascii="Arial" w:hAnsi="Arial" w:cs="Arial"/>
              <w:bCs/>
              <w:lang w:val="sv-SE"/>
            </w:rPr>
          </w:pPr>
          <w:r w:rsidRPr="00BB4D29">
            <w:rPr>
              <w:rFonts w:ascii="Arial" w:hAnsi="Arial" w:cs="Arial"/>
              <w:bCs/>
              <w:lang w:val="sv-SE"/>
            </w:rPr>
            <w:t xml:space="preserve">Menguji efek toksisitas subkronis </w:t>
          </w:r>
          <w:r w:rsidRPr="00BB4D29">
            <w:rPr>
              <w:rFonts w:ascii="Arial" w:hAnsi="Arial" w:cs="Arial"/>
            </w:rPr>
            <w:t>ramuan jamu</w:t>
          </w:r>
          <w:r w:rsidRPr="00BB4D29">
            <w:rPr>
              <w:rFonts w:ascii="Arial" w:hAnsi="Arial" w:cs="Arial"/>
              <w:bCs/>
              <w:lang w:val="sv-SE"/>
            </w:rPr>
            <w:t xml:space="preserve"> terhadap tikus putih galur SD.</w:t>
          </w:r>
        </w:p>
        <w:p w:rsidR="0060707C" w:rsidRPr="00BB4D29" w:rsidRDefault="0060707C" w:rsidP="000E7547">
          <w:pPr>
            <w:pStyle w:val="Heading2"/>
            <w:numPr>
              <w:ilvl w:val="0"/>
              <w:numId w:val="6"/>
            </w:numPr>
          </w:pPr>
          <w:r w:rsidRPr="00BB4D29">
            <w:t>Manfaat Penelitian</w:t>
          </w:r>
        </w:p>
        <w:p w:rsidR="00EE2075" w:rsidRPr="00BB4D29" w:rsidRDefault="00EE2075" w:rsidP="00EE2075">
          <w:pPr>
            <w:pStyle w:val="ListParagraph"/>
            <w:spacing w:line="360" w:lineRule="auto"/>
            <w:ind w:left="786"/>
            <w:jc w:val="both"/>
            <w:rPr>
              <w:rFonts w:ascii="Arial" w:hAnsi="Arial" w:cs="Arial"/>
            </w:rPr>
          </w:pPr>
          <w:r w:rsidRPr="00BB4D29">
            <w:rPr>
              <w:rFonts w:ascii="Arial" w:hAnsi="Arial" w:cs="Arial"/>
              <w:lang w:val="sv-SE"/>
            </w:rPr>
            <w:t xml:space="preserve">Hasil dari penelitian ini diharapkan dapat dijadikan dasar pengembangan pengobatan alternatif bagi penderita </w:t>
          </w:r>
          <w:r w:rsidR="008C1836" w:rsidRPr="00BB4D29">
            <w:rPr>
              <w:rFonts w:ascii="Arial" w:hAnsi="Arial" w:cs="Arial"/>
            </w:rPr>
            <w:t>sefalgia.</w:t>
          </w:r>
        </w:p>
        <w:p w:rsidR="0060707C" w:rsidRPr="00BB4D29" w:rsidRDefault="0060707C" w:rsidP="0060707C">
          <w:pPr>
            <w:pStyle w:val="Heading1"/>
            <w:rPr>
              <w:rFonts w:cs="Arial"/>
              <w:szCs w:val="22"/>
            </w:rPr>
          </w:pPr>
          <w:r w:rsidRPr="00BB4D29">
            <w:rPr>
              <w:rFonts w:cs="Arial"/>
              <w:szCs w:val="22"/>
            </w:rPr>
            <w:t>II.</w:t>
          </w:r>
          <w:r w:rsidRPr="00BB4D29">
            <w:rPr>
              <w:rFonts w:cs="Arial"/>
              <w:szCs w:val="22"/>
            </w:rPr>
            <w:tab/>
            <w:t>METODE PENELITIAN</w:t>
          </w:r>
        </w:p>
        <w:p w:rsidR="00EE2075" w:rsidRPr="00BB4D29" w:rsidRDefault="00EE2075" w:rsidP="00BB4D29">
          <w:pPr>
            <w:pStyle w:val="ListParagraph"/>
            <w:numPr>
              <w:ilvl w:val="1"/>
              <w:numId w:val="7"/>
            </w:numPr>
            <w:spacing w:line="360" w:lineRule="auto"/>
            <w:ind w:left="284" w:hanging="284"/>
            <w:jc w:val="both"/>
            <w:rPr>
              <w:rFonts w:ascii="Arial" w:hAnsi="Arial" w:cs="Arial"/>
              <w:b/>
            </w:rPr>
          </w:pPr>
          <w:r w:rsidRPr="00BB4D29">
            <w:rPr>
              <w:rFonts w:ascii="Arial" w:hAnsi="Arial" w:cs="Arial"/>
              <w:b/>
            </w:rPr>
            <w:t>Kerangka Teori</w:t>
          </w:r>
        </w:p>
        <w:p w:rsidR="00EE2075" w:rsidRPr="00BB4D29" w:rsidRDefault="00EE2075" w:rsidP="00BB4D29">
          <w:pPr>
            <w:pStyle w:val="ListParagraph"/>
            <w:spacing w:line="360" w:lineRule="auto"/>
            <w:ind w:left="284"/>
            <w:jc w:val="both"/>
            <w:rPr>
              <w:rFonts w:ascii="Arial" w:hAnsi="Arial" w:cs="Arial"/>
            </w:rPr>
          </w:pPr>
          <w:r w:rsidRPr="00BB4D29">
            <w:rPr>
              <w:rFonts w:ascii="Arial" w:hAnsi="Arial" w:cs="Arial"/>
              <w:b/>
              <w:noProof/>
              <w:lang w:eastAsia="id-ID"/>
            </w:rPr>
            <mc:AlternateContent>
              <mc:Choice Requires="wps">
                <w:drawing>
                  <wp:anchor distT="0" distB="0" distL="114300" distR="114300" simplePos="0" relativeHeight="251672576" behindDoc="0" locked="0" layoutInCell="1" allowOverlap="1" wp14:anchorId="472FF5C2" wp14:editId="15F3E022">
                    <wp:simplePos x="0" y="0"/>
                    <wp:positionH relativeFrom="column">
                      <wp:posOffset>3022438</wp:posOffset>
                    </wp:positionH>
                    <wp:positionV relativeFrom="paragraph">
                      <wp:posOffset>81280</wp:posOffset>
                    </wp:positionV>
                    <wp:extent cx="1885950" cy="712381"/>
                    <wp:effectExtent l="0" t="0" r="19050"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12381"/>
                            </a:xfrm>
                            <a:prstGeom prst="rect">
                              <a:avLst/>
                            </a:prstGeom>
                            <a:solidFill>
                              <a:srgbClr val="FFFFFF"/>
                            </a:solidFill>
                            <a:ln w="9525">
                              <a:solidFill>
                                <a:srgbClr val="000000"/>
                              </a:solidFill>
                              <a:miter lim="800000"/>
                              <a:headEnd/>
                              <a:tailEnd/>
                            </a:ln>
                          </wps:spPr>
                          <wps:txbx>
                            <w:txbxContent>
                              <w:p w:rsidR="00DE50AC" w:rsidRDefault="00DE50AC" w:rsidP="008C1836">
                                <w:pPr>
                                  <w:jc w:val="center"/>
                                </w:pPr>
                                <w:r>
                                  <w:t xml:space="preserve">Infusa Ramuan (adas, </w:t>
                                </w:r>
                                <w:r>
                                  <w:rPr>
                                    <w:rFonts w:ascii="Times New Roman" w:hAnsi="Times New Roman" w:cs="Times New Roman"/>
                                    <w:sz w:val="24"/>
                                    <w:szCs w:val="24"/>
                                  </w:rPr>
                                  <w:t>timi, pegagan, seledri dan pala</w:t>
                                </w:r>
                                <w:r>
                                  <w:t xml:space="preserve">) </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8pt;margin-top:6.4pt;width:148.5pt;height:5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">
                    <v:textbox>
                      <w:txbxContent>
                        <w:p w:rsidR="0050724C" w:rsidRDefault="0050724C" w:rsidP="008C1836">
                          <w:pPr>
                            <w:jc w:val="center"/>
                          </w:pPr>
                          <w:r>
                            <w:t xml:space="preserve">Infusa Ramuan (adas, </w:t>
                          </w:r>
                          <w:r>
                            <w:rPr>
                              <w:rFonts w:ascii="Times New Roman" w:hAnsi="Times New Roman" w:cs="Times New Roman"/>
                              <w:sz w:val="24"/>
                              <w:szCs w:val="24"/>
                            </w:rPr>
                            <w:t>timi, pegagan, seledri dan pala</w:t>
                          </w:r>
                          <w:r>
                            <w:t xml:space="preserve">) </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r w:rsidRPr="00BB4D29">
            <w:rPr>
              <w:rFonts w:ascii="Arial" w:hAnsi="Arial" w:cs="Arial"/>
              <w:b/>
              <w:noProof/>
              <w:lang w:eastAsia="id-ID"/>
            </w:rPr>
            <mc:AlternateContent>
              <mc:Choice Requires="wps">
                <w:drawing>
                  <wp:anchor distT="0" distB="0" distL="114300" distR="114300" simplePos="0" relativeHeight="251682816" behindDoc="0" locked="0" layoutInCell="1" allowOverlap="1" wp14:anchorId="47EA24DC" wp14:editId="7C94E1B6">
                    <wp:simplePos x="0" y="0"/>
                    <wp:positionH relativeFrom="column">
                      <wp:posOffset>4027008</wp:posOffset>
                    </wp:positionH>
                    <wp:positionV relativeFrom="paragraph">
                      <wp:posOffset>26035</wp:posOffset>
                    </wp:positionV>
                    <wp:extent cx="0" cy="265814"/>
                    <wp:effectExtent l="95250" t="0" r="57150" b="58420"/>
                    <wp:wrapNone/>
                    <wp:docPr id="34" name="Straight Arrow Connector 34"/>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317.1pt;margin-top:2.05pt;width:0;height:20.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" strokecolor="#4579b8 [3044]">
                    <v:stroke endarrow="open"/>
                  </v:shape>
                </w:pict>
              </mc:Fallback>
            </mc:AlternateContent>
          </w:r>
          <w:r w:rsidRPr="00BB4D29">
            <w:rPr>
              <w:rFonts w:ascii="Arial" w:hAnsi="Arial" w:cs="Arial"/>
              <w:b/>
              <w:noProof/>
              <w:lang w:eastAsia="id-ID"/>
            </w:rPr>
            <mc:AlternateContent>
              <mc:Choice Requires="wps">
                <w:drawing>
                  <wp:anchor distT="0" distB="0" distL="114300" distR="114300" simplePos="0" relativeHeight="251674624" behindDoc="0" locked="0" layoutInCell="1" allowOverlap="1" wp14:anchorId="76A4027E" wp14:editId="0D0093E3">
                    <wp:simplePos x="0" y="0"/>
                    <wp:positionH relativeFrom="column">
                      <wp:posOffset>127000</wp:posOffset>
                    </wp:positionH>
                    <wp:positionV relativeFrom="paragraph">
                      <wp:posOffset>27143</wp:posOffset>
                    </wp:positionV>
                    <wp:extent cx="2349500" cy="2838450"/>
                    <wp:effectExtent l="0" t="0" r="1270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838450"/>
                            </a:xfrm>
                            <a:prstGeom prst="rect">
                              <a:avLst/>
                            </a:prstGeom>
                            <a:solidFill>
                              <a:srgbClr val="FFFFFF"/>
                            </a:solidFill>
                            <a:ln w="9525">
                              <a:solidFill>
                                <a:srgbClr val="000000"/>
                              </a:solidFill>
                              <a:miter lim="800000"/>
                              <a:headEnd/>
                              <a:tailEnd/>
                            </a:ln>
                          </wps:spPr>
                          <wps:txbx>
                            <w:txbxContent>
                              <w:p w:rsidR="00DE50AC" w:rsidRPr="00437639" w:rsidRDefault="00DE50AC" w:rsidP="00EE2075">
                                <w:pPr>
                                  <w:spacing w:after="0"/>
                                  <w:jc w:val="both"/>
                                  <w:rPr>
                                    <w:b/>
                                  </w:rPr>
                                </w:pPr>
                                <w:r w:rsidRPr="00437639">
                                  <w:rPr>
                                    <w:b/>
                                  </w:rPr>
                                  <w:t>Genotipe</w:t>
                                </w:r>
                                <w:r>
                                  <w:rPr>
                                    <w:b/>
                                  </w:rPr>
                                  <w:t xml:space="preserve"> tikus uji</w:t>
                                </w:r>
                              </w:p>
                              <w:p w:rsidR="00DE50AC" w:rsidRPr="00437639" w:rsidRDefault="00DE50AC" w:rsidP="00B315B5">
                                <w:pPr>
                                  <w:pStyle w:val="ListParagraph"/>
                                  <w:numPr>
                                    <w:ilvl w:val="0"/>
                                    <w:numId w:val="10"/>
                                  </w:numPr>
                                  <w:ind w:left="142" w:hanging="142"/>
                                  <w:jc w:val="both"/>
                                </w:pPr>
                                <w:r w:rsidRPr="00437639">
                                  <w:t>Status fisiologi:umur, jenis kelamin, galur, berat badan, kematangan</w:t>
                                </w:r>
                              </w:p>
                              <w:p w:rsidR="00DE50AC" w:rsidRPr="00437639" w:rsidRDefault="00DE50AC" w:rsidP="00B315B5">
                                <w:pPr>
                                  <w:pStyle w:val="ListParagraph"/>
                                  <w:numPr>
                                    <w:ilvl w:val="0"/>
                                    <w:numId w:val="10"/>
                                  </w:numPr>
                                  <w:ind w:left="142" w:hanging="142"/>
                                  <w:jc w:val="both"/>
                                </w:pPr>
                                <w:r w:rsidRPr="00437639">
                                  <w:t>Lingkungan</w:t>
                                </w:r>
                                <w:r w:rsidRPr="00437639">
                                  <w:tab/>
                                  <w:t>:suhu, kelembaban, sirkulasi udara, intensitas cahaya</w:t>
                                </w:r>
                              </w:p>
                              <w:p w:rsidR="00DE50AC" w:rsidRPr="00437639" w:rsidRDefault="00DE50AC" w:rsidP="00B315B5">
                                <w:pPr>
                                  <w:pStyle w:val="ListParagraph"/>
                                  <w:numPr>
                                    <w:ilvl w:val="0"/>
                                    <w:numId w:val="10"/>
                                  </w:numPr>
                                  <w:ind w:left="142" w:hanging="142"/>
                                  <w:jc w:val="both"/>
                                </w:pPr>
                                <w:r w:rsidRPr="00437639">
                                  <w:t>Makanan</w:t>
                                </w:r>
                                <w:r w:rsidRPr="00437639">
                                  <w:tab/>
                                  <w:t>:komposisi, jumlah, cara pemberian</w:t>
                                </w:r>
                              </w:p>
                              <w:p w:rsidR="00DE50AC" w:rsidRDefault="00DE50AC" w:rsidP="00B315B5">
                                <w:pPr>
                                  <w:pStyle w:val="ListParagraph"/>
                                  <w:numPr>
                                    <w:ilvl w:val="0"/>
                                    <w:numId w:val="10"/>
                                  </w:numPr>
                                  <w:spacing w:after="0"/>
                                  <w:ind w:left="142" w:hanging="142"/>
                                  <w:jc w:val="both"/>
                                </w:pPr>
                                <w:r w:rsidRPr="00437639">
                                  <w:t>Minuman</w:t>
                                </w:r>
                                <w:r w:rsidRPr="00437639">
                                  <w:tab/>
                                  <w:t>:kualitas air, jumlah, cara pemberian</w:t>
                                </w:r>
                                <w:r w:rsidRPr="00437639">
                                  <w:tab/>
                                </w:r>
                              </w:p>
                              <w:p w:rsidR="00DE50AC" w:rsidRPr="00437639" w:rsidRDefault="00DE50AC" w:rsidP="00EE2075">
                                <w:pPr>
                                  <w:spacing w:after="0"/>
                                  <w:jc w:val="both"/>
                                  <w:rPr>
                                    <w:b/>
                                  </w:rPr>
                                </w:pPr>
                                <w:r w:rsidRPr="00437639">
                                  <w:rPr>
                                    <w:b/>
                                  </w:rPr>
                                  <w:t>Kualitas Simplisia</w:t>
                                </w:r>
                              </w:p>
                              <w:p w:rsidR="00DE50AC" w:rsidRDefault="00DE50AC" w:rsidP="00B315B5">
                                <w:pPr>
                                  <w:pStyle w:val="ListParagraph"/>
                                  <w:numPr>
                                    <w:ilvl w:val="0"/>
                                    <w:numId w:val="10"/>
                                  </w:numPr>
                                  <w:spacing w:after="0"/>
                                  <w:ind w:left="142" w:hanging="142"/>
                                  <w:jc w:val="both"/>
                                </w:pPr>
                                <w:r>
                                  <w:t>Kadar air</w:t>
                                </w:r>
                              </w:p>
                              <w:p w:rsidR="00DE50AC" w:rsidRDefault="00DE50AC" w:rsidP="00B315B5">
                                <w:pPr>
                                  <w:pStyle w:val="ListParagraph"/>
                                  <w:numPr>
                                    <w:ilvl w:val="0"/>
                                    <w:numId w:val="10"/>
                                  </w:numPr>
                                  <w:spacing w:after="0"/>
                                  <w:ind w:left="142" w:hanging="142"/>
                                  <w:jc w:val="both"/>
                                </w:pPr>
                                <w:r>
                                  <w:t>Angka jamur dan angka lempeng total</w:t>
                                </w:r>
                              </w:p>
                              <w:p w:rsidR="00DE50AC" w:rsidRPr="00437639" w:rsidRDefault="00DE50AC" w:rsidP="00B315B5">
                                <w:pPr>
                                  <w:pStyle w:val="ListParagraph"/>
                                  <w:numPr>
                                    <w:ilvl w:val="0"/>
                                    <w:numId w:val="10"/>
                                  </w:numPr>
                                  <w:spacing w:after="0"/>
                                  <w:ind w:left="142" w:hanging="142"/>
                                  <w:jc w:val="both"/>
                                </w:pPr>
                                <w:r>
                                  <w:t>Kadar senyawa aktif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0pt;margin-top:2.15pt;width:185pt;height:2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">
                    <v:textbox>
                      <w:txbxContent>
                        <w:p w:rsidR="0050724C" w:rsidRPr="00437639" w:rsidRDefault="0050724C" w:rsidP="00EE2075">
                          <w:pPr>
                            <w:spacing w:after="0"/>
                            <w:jc w:val="both"/>
                            <w:rPr>
                              <w:b/>
                            </w:rPr>
                          </w:pPr>
                          <w:r w:rsidRPr="00437639">
                            <w:rPr>
                              <w:b/>
                            </w:rPr>
                            <w:t>Genotipe</w:t>
                          </w:r>
                          <w:r>
                            <w:rPr>
                              <w:b/>
                            </w:rPr>
                            <w:t xml:space="preserve"> tikus uji</w:t>
                          </w:r>
                        </w:p>
                        <w:p w:rsidR="0050724C" w:rsidRPr="00437639" w:rsidRDefault="0050724C" w:rsidP="00B315B5">
                          <w:pPr>
                            <w:pStyle w:val="ListParagraph"/>
                            <w:numPr>
                              <w:ilvl w:val="0"/>
                              <w:numId w:val="10"/>
                            </w:numPr>
                            <w:ind w:left="142" w:hanging="142"/>
                            <w:jc w:val="both"/>
                          </w:pPr>
                          <w:r w:rsidRPr="00437639">
                            <w:t>Status fisiologi:umur, jenis kelamin, galur, berat badan, kematangan</w:t>
                          </w:r>
                        </w:p>
                        <w:p w:rsidR="0050724C" w:rsidRPr="00437639" w:rsidRDefault="0050724C" w:rsidP="00B315B5">
                          <w:pPr>
                            <w:pStyle w:val="ListParagraph"/>
                            <w:numPr>
                              <w:ilvl w:val="0"/>
                              <w:numId w:val="10"/>
                            </w:numPr>
                            <w:ind w:left="142" w:hanging="142"/>
                            <w:jc w:val="both"/>
                          </w:pPr>
                          <w:r w:rsidRPr="00437639">
                            <w:t>Lingkungan</w:t>
                          </w:r>
                          <w:r w:rsidRPr="00437639">
                            <w:tab/>
                            <w:t>:suhu, kelembaban, sirkulasi udara, intensitas cahaya</w:t>
                          </w:r>
                        </w:p>
                        <w:p w:rsidR="0050724C" w:rsidRPr="00437639" w:rsidRDefault="0050724C" w:rsidP="00B315B5">
                          <w:pPr>
                            <w:pStyle w:val="ListParagraph"/>
                            <w:numPr>
                              <w:ilvl w:val="0"/>
                              <w:numId w:val="10"/>
                            </w:numPr>
                            <w:ind w:left="142" w:hanging="142"/>
                            <w:jc w:val="both"/>
                          </w:pPr>
                          <w:r w:rsidRPr="00437639">
                            <w:t>Makanan</w:t>
                          </w:r>
                          <w:r w:rsidRPr="00437639">
                            <w:tab/>
                            <w:t>:komposisi, jumlah, cara pemberian</w:t>
                          </w:r>
                        </w:p>
                        <w:p w:rsidR="0050724C" w:rsidRDefault="0050724C" w:rsidP="00B315B5">
                          <w:pPr>
                            <w:pStyle w:val="ListParagraph"/>
                            <w:numPr>
                              <w:ilvl w:val="0"/>
                              <w:numId w:val="10"/>
                            </w:numPr>
                            <w:spacing w:after="0"/>
                            <w:ind w:left="142" w:hanging="142"/>
                            <w:jc w:val="both"/>
                          </w:pPr>
                          <w:r w:rsidRPr="00437639">
                            <w:t>Minuman</w:t>
                          </w:r>
                          <w:r w:rsidRPr="00437639">
                            <w:tab/>
                            <w:t>:kualitas air, jumlah, cara pemberian</w:t>
                          </w:r>
                          <w:r w:rsidRPr="00437639">
                            <w:tab/>
                          </w:r>
                        </w:p>
                        <w:p w:rsidR="0050724C" w:rsidRPr="00437639" w:rsidRDefault="0050724C" w:rsidP="00EE2075">
                          <w:pPr>
                            <w:spacing w:after="0"/>
                            <w:jc w:val="both"/>
                            <w:rPr>
                              <w:b/>
                            </w:rPr>
                          </w:pPr>
                          <w:r w:rsidRPr="00437639">
                            <w:rPr>
                              <w:b/>
                            </w:rPr>
                            <w:t>Kualitas Simplisia</w:t>
                          </w:r>
                        </w:p>
                        <w:p w:rsidR="0050724C" w:rsidRDefault="0050724C" w:rsidP="00B315B5">
                          <w:pPr>
                            <w:pStyle w:val="ListParagraph"/>
                            <w:numPr>
                              <w:ilvl w:val="0"/>
                              <w:numId w:val="10"/>
                            </w:numPr>
                            <w:spacing w:after="0"/>
                            <w:ind w:left="142" w:hanging="142"/>
                            <w:jc w:val="both"/>
                          </w:pPr>
                          <w:r>
                            <w:t>Kadar air</w:t>
                          </w:r>
                        </w:p>
                        <w:p w:rsidR="0050724C" w:rsidRDefault="0050724C" w:rsidP="00B315B5">
                          <w:pPr>
                            <w:pStyle w:val="ListParagraph"/>
                            <w:numPr>
                              <w:ilvl w:val="0"/>
                              <w:numId w:val="10"/>
                            </w:numPr>
                            <w:spacing w:after="0"/>
                            <w:ind w:left="142" w:hanging="142"/>
                            <w:jc w:val="both"/>
                          </w:pPr>
                          <w:r>
                            <w:t>Angka jamur dan angka lempeng total</w:t>
                          </w:r>
                        </w:p>
                        <w:p w:rsidR="0050724C" w:rsidRPr="00437639" w:rsidRDefault="0050724C" w:rsidP="00B315B5">
                          <w:pPr>
                            <w:pStyle w:val="ListParagraph"/>
                            <w:numPr>
                              <w:ilvl w:val="0"/>
                              <w:numId w:val="10"/>
                            </w:numPr>
                            <w:spacing w:after="0"/>
                            <w:ind w:left="142" w:hanging="142"/>
                            <w:jc w:val="both"/>
                          </w:pPr>
                          <w:r>
                            <w:t>Kadar senyawa aktif</w:t>
                          </w:r>
                        </w:p>
                      </w:txbxContent>
                    </v:textbox>
                  </v:shape>
                </w:pict>
              </mc:Fallback>
            </mc:AlternateContent>
          </w:r>
        </w:p>
        <w:p w:rsidR="00EE2075" w:rsidRPr="00BB4D29" w:rsidRDefault="00EE2075" w:rsidP="00BB4D29">
          <w:pPr>
            <w:pStyle w:val="ListParagraph"/>
            <w:spacing w:line="360" w:lineRule="auto"/>
            <w:ind w:left="284"/>
            <w:jc w:val="both"/>
            <w:rPr>
              <w:rFonts w:ascii="Arial" w:hAnsi="Arial" w:cs="Arial"/>
            </w:rPr>
          </w:pPr>
          <w:r w:rsidRPr="00BB4D29">
            <w:rPr>
              <w:rFonts w:ascii="Arial" w:hAnsi="Arial" w:cs="Arial"/>
              <w:b/>
              <w:noProof/>
              <w:lang w:eastAsia="id-ID"/>
            </w:rPr>
            <mc:AlternateContent>
              <mc:Choice Requires="wps">
                <w:drawing>
                  <wp:anchor distT="0" distB="0" distL="114300" distR="114300" simplePos="0" relativeHeight="251673600" behindDoc="0" locked="0" layoutInCell="1" allowOverlap="1" wp14:anchorId="6A362588" wp14:editId="3A4AC9D8">
                    <wp:simplePos x="0" y="0"/>
                    <wp:positionH relativeFrom="column">
                      <wp:posOffset>3455035</wp:posOffset>
                    </wp:positionH>
                    <wp:positionV relativeFrom="paragraph">
                      <wp:posOffset>28737</wp:posOffset>
                    </wp:positionV>
                    <wp:extent cx="1116419" cy="489098"/>
                    <wp:effectExtent l="0" t="0" r="26670" b="254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419" cy="489098"/>
                            </a:xfrm>
                            <a:prstGeom prst="rect">
                              <a:avLst/>
                            </a:prstGeom>
                            <a:solidFill>
                              <a:srgbClr val="FFFFFF"/>
                            </a:solidFill>
                            <a:ln w="9525">
                              <a:solidFill>
                                <a:srgbClr val="000000"/>
                              </a:solidFill>
                              <a:miter lim="800000"/>
                              <a:headEnd/>
                              <a:tailEnd/>
                            </a:ln>
                          </wps:spPr>
                          <wps:txbx>
                            <w:txbxContent>
                              <w:p w:rsidR="00DE50AC" w:rsidRDefault="00DE50AC" w:rsidP="008C1836">
                                <w:pPr>
                                  <w:jc w:val="center"/>
                                </w:pPr>
                                <w:r>
                                  <w:t>Mencit ICR &amp; Tikus SD</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72.05pt;margin-top:2.25pt;width:87.9pt;height: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">
                    <v:textbox>
                      <w:txbxContent>
                        <w:p w:rsidR="0050724C" w:rsidRDefault="0050724C" w:rsidP="008C1836">
                          <w:pPr>
                            <w:jc w:val="center"/>
                          </w:pPr>
                          <w:r>
                            <w:t>Mencit ICR &amp; Tikus SD</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p>
        <w:p w:rsidR="00EE2075" w:rsidRPr="00BB4D29" w:rsidRDefault="00EE2075" w:rsidP="00BB4D29">
          <w:pPr>
            <w:pStyle w:val="ListParagraph"/>
            <w:spacing w:line="360" w:lineRule="auto"/>
            <w:ind w:left="284"/>
            <w:jc w:val="both"/>
            <w:rPr>
              <w:rFonts w:ascii="Arial" w:hAnsi="Arial" w:cs="Arial"/>
            </w:rPr>
          </w:pPr>
          <w:r w:rsidRPr="00BB4D29">
            <w:rPr>
              <w:rFonts w:ascii="Arial" w:hAnsi="Arial" w:cs="Arial"/>
              <w:noProof/>
              <w:lang w:eastAsia="id-ID"/>
            </w:rPr>
            <mc:AlternateContent>
              <mc:Choice Requires="wps">
                <w:drawing>
                  <wp:anchor distT="0" distB="0" distL="114300" distR="114300" simplePos="0" relativeHeight="251688960" behindDoc="0" locked="0" layoutInCell="1" allowOverlap="1" wp14:anchorId="622E2B79" wp14:editId="2046B027">
                    <wp:simplePos x="0" y="0"/>
                    <wp:positionH relativeFrom="column">
                      <wp:posOffset>4029740</wp:posOffset>
                    </wp:positionH>
                    <wp:positionV relativeFrom="paragraph">
                      <wp:posOffset>255300</wp:posOffset>
                    </wp:positionV>
                    <wp:extent cx="0" cy="2296780"/>
                    <wp:effectExtent l="0" t="0" r="19050" b="27940"/>
                    <wp:wrapNone/>
                    <wp:docPr id="42" name="Straight Connector 42"/>
                    <wp:cNvGraphicFramePr/>
                    <a:graphic xmlns:a="http://schemas.openxmlformats.org/drawingml/2006/main">
                      <a:graphicData uri="http://schemas.microsoft.com/office/word/2010/wordprocessingShape">
                        <wps:wsp>
                          <wps:cNvCnPr/>
                          <wps:spPr>
                            <a:xfrm>
                              <a:off x="0" y="0"/>
                              <a:ext cx="0" cy="2296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17.3pt,20.1pt" to="317.3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" strokecolor="#4579b8 [3044]"/>
                </w:pict>
              </mc:Fallback>
            </mc:AlternateContent>
          </w: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r w:rsidRPr="00BB4D29">
            <w:rPr>
              <w:rFonts w:ascii="Arial" w:hAnsi="Arial" w:cs="Arial"/>
              <w:noProof/>
              <w:lang w:eastAsia="id-ID"/>
            </w:rPr>
            <mc:AlternateContent>
              <mc:Choice Requires="wps">
                <w:drawing>
                  <wp:anchor distT="0" distB="0" distL="114300" distR="114300" simplePos="0" relativeHeight="251681792" behindDoc="0" locked="0" layoutInCell="1" allowOverlap="1" wp14:anchorId="52E090EC" wp14:editId="0C2495E3">
                    <wp:simplePos x="0" y="0"/>
                    <wp:positionH relativeFrom="column">
                      <wp:posOffset>2477135</wp:posOffset>
                    </wp:positionH>
                    <wp:positionV relativeFrom="paragraph">
                      <wp:posOffset>212563</wp:posOffset>
                    </wp:positionV>
                    <wp:extent cx="1552354" cy="0"/>
                    <wp:effectExtent l="0" t="76200" r="10160" b="114300"/>
                    <wp:wrapNone/>
                    <wp:docPr id="33" name="Straight Arrow Connector 33"/>
                    <wp:cNvGraphicFramePr/>
                    <a:graphic xmlns:a="http://schemas.openxmlformats.org/drawingml/2006/main">
                      <a:graphicData uri="http://schemas.microsoft.com/office/word/2010/wordprocessingShape">
                        <wps:wsp>
                          <wps:cNvCnPr/>
                          <wps:spPr>
                            <a:xfrm>
                              <a:off x="0" y="0"/>
                              <a:ext cx="155235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 o:spid="_x0000_s1026" type="#_x0000_t32" style="position:absolute;margin-left:195.05pt;margin-top:16.75pt;width:122.25pt;height: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" strokecolor="#4579b8 [3044]">
                    <v:stroke endarrow="open"/>
                  </v:shape>
                </w:pict>
              </mc:Fallback>
            </mc:AlternateContent>
          </w: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r w:rsidRPr="00BB4D29">
            <w:rPr>
              <w:rFonts w:ascii="Arial" w:hAnsi="Arial" w:cs="Arial"/>
              <w:noProof/>
              <w:lang w:eastAsia="id-ID"/>
            </w:rPr>
            <mc:AlternateContent>
              <mc:Choice Requires="wps">
                <w:drawing>
                  <wp:anchor distT="0" distB="0" distL="114300" distR="114300" simplePos="0" relativeHeight="251687936" behindDoc="0" locked="0" layoutInCell="1" allowOverlap="1" wp14:anchorId="7296EB5F" wp14:editId="22D08769">
                    <wp:simplePos x="0" y="0"/>
                    <wp:positionH relativeFrom="column">
                      <wp:posOffset>5659120</wp:posOffset>
                    </wp:positionH>
                    <wp:positionV relativeFrom="paragraph">
                      <wp:posOffset>189230</wp:posOffset>
                    </wp:positionV>
                    <wp:extent cx="0" cy="244475"/>
                    <wp:effectExtent l="95250" t="0" r="57150" b="60325"/>
                    <wp:wrapNone/>
                    <wp:docPr id="41" name="Straight Arrow Connector 41"/>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 o:spid="_x0000_s1026" type="#_x0000_t32" style="position:absolute;margin-left:445.6pt;margin-top:14.9pt;width:0;height:19.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" strokecolor="#4579b8 [3044]">
                    <v:stroke endarrow="open"/>
                  </v:shape>
                </w:pict>
              </mc:Fallback>
            </mc:AlternateContent>
          </w:r>
          <w:r w:rsidRPr="00BB4D29">
            <w:rPr>
              <w:rFonts w:ascii="Arial" w:hAnsi="Arial" w:cs="Arial"/>
              <w:noProof/>
              <w:lang w:eastAsia="id-ID"/>
            </w:rPr>
            <mc:AlternateContent>
              <mc:Choice Requires="wps">
                <w:drawing>
                  <wp:anchor distT="0" distB="0" distL="114300" distR="114300" simplePos="0" relativeHeight="251686912" behindDoc="0" locked="0" layoutInCell="1" allowOverlap="1" wp14:anchorId="34E79033" wp14:editId="3293D230">
                    <wp:simplePos x="0" y="0"/>
                    <wp:positionH relativeFrom="column">
                      <wp:posOffset>4029075</wp:posOffset>
                    </wp:positionH>
                    <wp:positionV relativeFrom="paragraph">
                      <wp:posOffset>186690</wp:posOffset>
                    </wp:positionV>
                    <wp:extent cx="0" cy="244475"/>
                    <wp:effectExtent l="95250" t="0" r="57150" b="60325"/>
                    <wp:wrapNone/>
                    <wp:docPr id="40" name="Straight Arrow Connector 40"/>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317.25pt;margin-top:14.7pt;width:0;height:19.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" strokecolor="#4579b8 [3044]">
                    <v:stroke endarrow="open"/>
                  </v:shape>
                </w:pict>
              </mc:Fallback>
            </mc:AlternateContent>
          </w:r>
          <w:r w:rsidRPr="00BB4D29">
            <w:rPr>
              <w:rFonts w:ascii="Arial" w:hAnsi="Arial" w:cs="Arial"/>
              <w:noProof/>
              <w:lang w:eastAsia="id-ID"/>
            </w:rPr>
            <mc:AlternateContent>
              <mc:Choice Requires="wps">
                <w:drawing>
                  <wp:anchor distT="0" distB="0" distL="114300" distR="114300" simplePos="0" relativeHeight="251685888" behindDoc="0" locked="0" layoutInCell="1" allowOverlap="1" wp14:anchorId="6BF35739" wp14:editId="7166131A">
                    <wp:simplePos x="0" y="0"/>
                    <wp:positionH relativeFrom="column">
                      <wp:posOffset>2739390</wp:posOffset>
                    </wp:positionH>
                    <wp:positionV relativeFrom="paragraph">
                      <wp:posOffset>182245</wp:posOffset>
                    </wp:positionV>
                    <wp:extent cx="0" cy="244475"/>
                    <wp:effectExtent l="95250" t="0" r="57150" b="60325"/>
                    <wp:wrapNone/>
                    <wp:docPr id="39" name="Straight Arrow Connector 39"/>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 o:spid="_x0000_s1026" type="#_x0000_t32" style="position:absolute;margin-left:215.7pt;margin-top:14.35pt;width:0;height:19.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" strokecolor="#4579b8 [3044]">
                    <v:stroke endarrow="open"/>
                  </v:shape>
                </w:pict>
              </mc:Fallback>
            </mc:AlternateContent>
          </w:r>
          <w:r w:rsidRPr="00BB4D29">
            <w:rPr>
              <w:rFonts w:ascii="Arial" w:hAnsi="Arial" w:cs="Arial"/>
              <w:noProof/>
              <w:lang w:eastAsia="id-ID"/>
            </w:rPr>
            <mc:AlternateContent>
              <mc:Choice Requires="wps">
                <w:drawing>
                  <wp:anchor distT="0" distB="0" distL="114300" distR="114300" simplePos="0" relativeHeight="251684864" behindDoc="0" locked="0" layoutInCell="1" allowOverlap="1" wp14:anchorId="73F7ADC6" wp14:editId="7FD28355">
                    <wp:simplePos x="0" y="0"/>
                    <wp:positionH relativeFrom="column">
                      <wp:posOffset>1598295</wp:posOffset>
                    </wp:positionH>
                    <wp:positionV relativeFrom="paragraph">
                      <wp:posOffset>189865</wp:posOffset>
                    </wp:positionV>
                    <wp:extent cx="0" cy="244475"/>
                    <wp:effectExtent l="95250" t="0" r="57150" b="60325"/>
                    <wp:wrapNone/>
                    <wp:docPr id="38" name="Straight Arrow Connector 38"/>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125.85pt;margin-top:14.95pt;width:0;height:19.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" strokecolor="#4579b8 [3044]">
                    <v:stroke endarrow="open"/>
                  </v:shape>
                </w:pict>
              </mc:Fallback>
            </mc:AlternateContent>
          </w:r>
          <w:r w:rsidRPr="00BB4D29">
            <w:rPr>
              <w:rFonts w:ascii="Arial" w:hAnsi="Arial" w:cs="Arial"/>
              <w:noProof/>
              <w:lang w:eastAsia="id-ID"/>
            </w:rPr>
            <mc:AlternateContent>
              <mc:Choice Requires="wps">
                <w:drawing>
                  <wp:anchor distT="0" distB="0" distL="114300" distR="114300" simplePos="0" relativeHeight="251683840" behindDoc="0" locked="0" layoutInCell="1" allowOverlap="1" wp14:anchorId="4A053E34" wp14:editId="46302124">
                    <wp:simplePos x="0" y="0"/>
                    <wp:positionH relativeFrom="column">
                      <wp:posOffset>616688</wp:posOffset>
                    </wp:positionH>
                    <wp:positionV relativeFrom="paragraph">
                      <wp:posOffset>186705</wp:posOffset>
                    </wp:positionV>
                    <wp:extent cx="0" cy="244549"/>
                    <wp:effectExtent l="95250" t="0" r="57150" b="60325"/>
                    <wp:wrapNone/>
                    <wp:docPr id="37" name="Straight Arrow Connector 37"/>
                    <wp:cNvGraphicFramePr/>
                    <a:graphic xmlns:a="http://schemas.openxmlformats.org/drawingml/2006/main">
                      <a:graphicData uri="http://schemas.microsoft.com/office/word/2010/wordprocessingShape">
                        <wps:wsp>
                          <wps:cNvCnPr/>
                          <wps:spPr>
                            <a:xfrm>
                              <a:off x="0" y="0"/>
                              <a:ext cx="0" cy="2445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48.55pt;margin-top:14.7pt;width:0;height:19.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" strokecolor="#4579b8 [3044]">
                    <v:stroke endarrow="open"/>
                  </v:shape>
                </w:pict>
              </mc:Fallback>
            </mc:AlternateContent>
          </w:r>
          <w:r w:rsidRPr="00BB4D29">
            <w:rPr>
              <w:rFonts w:ascii="Arial" w:hAnsi="Arial" w:cs="Arial"/>
              <w:noProof/>
              <w:lang w:eastAsia="id-ID"/>
            </w:rPr>
            <mc:AlternateContent>
              <mc:Choice Requires="wps">
                <w:drawing>
                  <wp:anchor distT="0" distB="0" distL="114300" distR="114300" simplePos="0" relativeHeight="251680768" behindDoc="0" locked="0" layoutInCell="1" allowOverlap="1" wp14:anchorId="3F742A29" wp14:editId="668236B1">
                    <wp:simplePos x="0" y="0"/>
                    <wp:positionH relativeFrom="column">
                      <wp:posOffset>616585</wp:posOffset>
                    </wp:positionH>
                    <wp:positionV relativeFrom="paragraph">
                      <wp:posOffset>185582</wp:posOffset>
                    </wp:positionV>
                    <wp:extent cx="5039833" cy="0"/>
                    <wp:effectExtent l="0" t="0" r="27940" b="19050"/>
                    <wp:wrapNone/>
                    <wp:docPr id="32" name="Straight Connector 32"/>
                    <wp:cNvGraphicFramePr/>
                    <a:graphic xmlns:a="http://schemas.openxmlformats.org/drawingml/2006/main">
                      <a:graphicData uri="http://schemas.microsoft.com/office/word/2010/wordprocessingShape">
                        <wps:wsp>
                          <wps:cNvCnPr/>
                          <wps:spPr>
                            <a:xfrm>
                              <a:off x="0" y="0"/>
                              <a:ext cx="50398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8.55pt,14.6pt" to="44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" strokecolor="#4579b8 [3044]"/>
                </w:pict>
              </mc:Fallback>
            </mc:AlternateContent>
          </w:r>
        </w:p>
        <w:p w:rsidR="00EE2075" w:rsidRPr="00BB4D29" w:rsidRDefault="008C1836" w:rsidP="00BB4D29">
          <w:pPr>
            <w:pStyle w:val="ListParagraph"/>
            <w:spacing w:line="360" w:lineRule="auto"/>
            <w:ind w:left="284"/>
            <w:jc w:val="both"/>
            <w:rPr>
              <w:rFonts w:ascii="Arial" w:hAnsi="Arial" w:cs="Arial"/>
            </w:rPr>
          </w:pPr>
          <w:r w:rsidRPr="00BB4D29">
            <w:rPr>
              <w:rFonts w:ascii="Arial" w:hAnsi="Arial" w:cs="Arial"/>
              <w:b/>
              <w:noProof/>
              <w:lang w:eastAsia="id-ID"/>
            </w:rPr>
            <mc:AlternateContent>
              <mc:Choice Requires="wps">
                <w:drawing>
                  <wp:anchor distT="0" distB="0" distL="114300" distR="114300" simplePos="0" relativeHeight="251676672" behindDoc="0" locked="0" layoutInCell="1" allowOverlap="1" wp14:anchorId="2C790F4D" wp14:editId="3B4CBF23">
                    <wp:simplePos x="0" y="0"/>
                    <wp:positionH relativeFrom="column">
                      <wp:posOffset>2159000</wp:posOffset>
                    </wp:positionH>
                    <wp:positionV relativeFrom="paragraph">
                      <wp:posOffset>165735</wp:posOffset>
                    </wp:positionV>
                    <wp:extent cx="1169035" cy="659130"/>
                    <wp:effectExtent l="0" t="0" r="1206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659130"/>
                            </a:xfrm>
                            <a:prstGeom prst="rect">
                              <a:avLst/>
                            </a:prstGeom>
                            <a:solidFill>
                              <a:srgbClr val="FFFFFF"/>
                            </a:solidFill>
                            <a:ln w="9525">
                              <a:solidFill>
                                <a:srgbClr val="000000"/>
                              </a:solidFill>
                              <a:miter lim="800000"/>
                              <a:headEnd/>
                              <a:tailEnd/>
                            </a:ln>
                          </wps:spPr>
                          <wps:txbx>
                            <w:txbxContent>
                              <w:p w:rsidR="00DE50AC" w:rsidRDefault="00DE50AC" w:rsidP="008C1836">
                                <w:pPr>
                                  <w:jc w:val="center"/>
                                </w:pPr>
                                <w:r>
                                  <w:t>Volume udema &amp; Ekspresi protein cox-2</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170pt;margin-top:13.05pt;width:92.05pt;height:5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">
                    <v:textbox>
                      <w:txbxContent>
                        <w:p w:rsidR="0050724C" w:rsidRDefault="0050724C" w:rsidP="008C1836">
                          <w:pPr>
                            <w:jc w:val="center"/>
                          </w:pPr>
                          <w:r>
                            <w:t>Volume udema &amp; Ekspresi protein cox-2</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r w:rsidR="00EE2075" w:rsidRPr="00BB4D29">
            <w:rPr>
              <w:rFonts w:ascii="Arial" w:hAnsi="Arial" w:cs="Arial"/>
              <w:b/>
              <w:noProof/>
              <w:lang w:eastAsia="id-ID"/>
            </w:rPr>
            <mc:AlternateContent>
              <mc:Choice Requires="wps">
                <w:drawing>
                  <wp:anchor distT="0" distB="0" distL="114300" distR="114300" simplePos="0" relativeHeight="251679744" behindDoc="0" locked="0" layoutInCell="1" allowOverlap="1" wp14:anchorId="0A4D641B" wp14:editId="560610BC">
                    <wp:simplePos x="0" y="0"/>
                    <wp:positionH relativeFrom="column">
                      <wp:posOffset>74295</wp:posOffset>
                    </wp:positionH>
                    <wp:positionV relativeFrom="paragraph">
                      <wp:posOffset>167640</wp:posOffset>
                    </wp:positionV>
                    <wp:extent cx="967105" cy="339725"/>
                    <wp:effectExtent l="0" t="0" r="23495"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39725"/>
                            </a:xfrm>
                            <a:prstGeom prst="rect">
                              <a:avLst/>
                            </a:prstGeom>
                            <a:solidFill>
                              <a:srgbClr val="FFFFFF"/>
                            </a:solidFill>
                            <a:ln w="9525">
                              <a:solidFill>
                                <a:srgbClr val="000000"/>
                              </a:solidFill>
                              <a:miter lim="800000"/>
                              <a:headEnd/>
                              <a:tailEnd/>
                            </a:ln>
                          </wps:spPr>
                          <wps:txbx>
                            <w:txbxContent>
                              <w:p w:rsidR="00DE50AC" w:rsidRDefault="00DE50AC" w:rsidP="00EE2075">
                                <w:pPr>
                                  <w:jc w:val="center"/>
                                </w:pPr>
                                <w:r>
                                  <w:t>Berat badan</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5.85pt;margin-top:13.2pt;width:76.15pt;height:2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">
                    <v:textbox>
                      <w:txbxContent>
                        <w:p w:rsidR="0050724C" w:rsidRDefault="0050724C" w:rsidP="00EE2075">
                          <w:pPr>
                            <w:jc w:val="center"/>
                          </w:pPr>
                          <w:r>
                            <w:t>Berat badan</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r w:rsidR="00EE2075" w:rsidRPr="00BB4D29">
            <w:rPr>
              <w:rFonts w:ascii="Arial" w:hAnsi="Arial" w:cs="Arial"/>
              <w:b/>
              <w:noProof/>
              <w:lang w:eastAsia="id-ID"/>
            </w:rPr>
            <mc:AlternateContent>
              <mc:Choice Requires="wps">
                <w:drawing>
                  <wp:anchor distT="0" distB="0" distL="114300" distR="114300" simplePos="0" relativeHeight="251675648" behindDoc="0" locked="0" layoutInCell="1" allowOverlap="1" wp14:anchorId="41BCED97" wp14:editId="07F385E9">
                    <wp:simplePos x="0" y="0"/>
                    <wp:positionH relativeFrom="column">
                      <wp:posOffset>1104900</wp:posOffset>
                    </wp:positionH>
                    <wp:positionV relativeFrom="paragraph">
                      <wp:posOffset>167640</wp:posOffset>
                    </wp:positionV>
                    <wp:extent cx="998855" cy="445770"/>
                    <wp:effectExtent l="0" t="0" r="10795"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445770"/>
                            </a:xfrm>
                            <a:prstGeom prst="rect">
                              <a:avLst/>
                            </a:prstGeom>
                            <a:solidFill>
                              <a:srgbClr val="FFFFFF"/>
                            </a:solidFill>
                            <a:ln w="9525">
                              <a:solidFill>
                                <a:srgbClr val="000000"/>
                              </a:solidFill>
                              <a:miter lim="800000"/>
                              <a:headEnd/>
                              <a:tailEnd/>
                            </a:ln>
                          </wps:spPr>
                          <wps:txbx>
                            <w:txbxContent>
                              <w:p w:rsidR="00DE50AC" w:rsidRDefault="00DE50AC" w:rsidP="00EE2075">
                                <w:pPr>
                                  <w:jc w:val="center"/>
                                </w:pPr>
                                <w:r>
                                  <w:t>Kematian hewan uji</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87pt;margin-top:13.2pt;width:78.65pt;height: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">
                    <v:textbox>
                      <w:txbxContent>
                        <w:p w:rsidR="0050724C" w:rsidRDefault="0050724C" w:rsidP="00EE2075">
                          <w:pPr>
                            <w:jc w:val="center"/>
                          </w:pPr>
                          <w:r>
                            <w:t>Kematian hewan uji</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r w:rsidR="00EE2075" w:rsidRPr="00BB4D29">
            <w:rPr>
              <w:rFonts w:ascii="Arial" w:hAnsi="Arial" w:cs="Arial"/>
              <w:b/>
              <w:noProof/>
              <w:lang w:eastAsia="id-ID"/>
            </w:rPr>
            <mc:AlternateContent>
              <mc:Choice Requires="wps">
                <w:drawing>
                  <wp:anchor distT="0" distB="0" distL="114300" distR="114300" simplePos="0" relativeHeight="251678720" behindDoc="0" locked="0" layoutInCell="1" allowOverlap="1" wp14:anchorId="2464FD22" wp14:editId="514FD1C0">
                    <wp:simplePos x="0" y="0"/>
                    <wp:positionH relativeFrom="column">
                      <wp:posOffset>3380740</wp:posOffset>
                    </wp:positionH>
                    <wp:positionV relativeFrom="paragraph">
                      <wp:posOffset>167640</wp:posOffset>
                    </wp:positionV>
                    <wp:extent cx="1456055" cy="659130"/>
                    <wp:effectExtent l="0" t="0" r="10795" b="266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659130"/>
                            </a:xfrm>
                            <a:prstGeom prst="rect">
                              <a:avLst/>
                            </a:prstGeom>
                            <a:solidFill>
                              <a:srgbClr val="FFFFFF"/>
                            </a:solidFill>
                            <a:ln w="9525">
                              <a:solidFill>
                                <a:srgbClr val="000000"/>
                              </a:solidFill>
                              <a:miter lim="800000"/>
                              <a:headEnd/>
                              <a:tailEnd/>
                            </a:ln>
                          </wps:spPr>
                          <wps:txbx>
                            <w:txbxContent>
                              <w:p w:rsidR="00DE50AC" w:rsidRDefault="00DE50AC" w:rsidP="00EE2075">
                                <w:pPr>
                                  <w:jc w:val="center"/>
                                </w:pPr>
                                <w:r>
                                  <w:t>Faal hati dan ginjal (kadar SGPT, SGOT, ureum, kreatinin)</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66.2pt;margin-top:13.2pt;width:114.65pt;height:5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">
                    <v:textbox>
                      <w:txbxContent>
                        <w:p w:rsidR="0050724C" w:rsidRDefault="0050724C" w:rsidP="00EE2075">
                          <w:pPr>
                            <w:jc w:val="center"/>
                          </w:pPr>
                          <w:r>
                            <w:t>Faal hati dan ginjal (kadar SGPT, SGOT, ureum, kreatinin)</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r w:rsidR="00EE2075" w:rsidRPr="00BB4D29">
            <w:rPr>
              <w:rFonts w:ascii="Arial" w:hAnsi="Arial" w:cs="Arial"/>
              <w:b/>
              <w:noProof/>
              <w:lang w:eastAsia="id-ID"/>
            </w:rPr>
            <mc:AlternateContent>
              <mc:Choice Requires="wps">
                <w:drawing>
                  <wp:anchor distT="0" distB="0" distL="114300" distR="114300" simplePos="0" relativeHeight="251677696" behindDoc="0" locked="0" layoutInCell="1" allowOverlap="1" wp14:anchorId="7E2E88C4" wp14:editId="5A41B51F">
                    <wp:simplePos x="0" y="0"/>
                    <wp:positionH relativeFrom="column">
                      <wp:posOffset>4904105</wp:posOffset>
                    </wp:positionH>
                    <wp:positionV relativeFrom="paragraph">
                      <wp:posOffset>167640</wp:posOffset>
                    </wp:positionV>
                    <wp:extent cx="1541145" cy="659130"/>
                    <wp:effectExtent l="0" t="0" r="20955"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659130"/>
                            </a:xfrm>
                            <a:prstGeom prst="rect">
                              <a:avLst/>
                            </a:prstGeom>
                            <a:solidFill>
                              <a:srgbClr val="FFFFFF"/>
                            </a:solidFill>
                            <a:ln w="9525">
                              <a:solidFill>
                                <a:srgbClr val="000000"/>
                              </a:solidFill>
                              <a:miter lim="800000"/>
                              <a:headEnd/>
                              <a:tailEnd/>
                            </a:ln>
                          </wps:spPr>
                          <wps:txbx>
                            <w:txbxContent>
                              <w:p w:rsidR="00DE50AC" w:rsidRDefault="00DE50AC" w:rsidP="00EE2075">
                                <w:pPr>
                                  <w:jc w:val="center"/>
                                </w:pPr>
                                <w:r>
                                  <w:t>Histopatologi organ (lambung, hepar, ginjal, limfa, jantung, paru)</w:t>
                                </w:r>
                              </w:p>
                              <w:p w:rsidR="00DE50AC" w:rsidRDefault="00DE50AC" w:rsidP="00EE2075"/>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386.15pt;margin-top:13.2pt;width:121.35pt;height:5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">
                    <v:textbox>
                      <w:txbxContent>
                        <w:p w:rsidR="0050724C" w:rsidRDefault="0050724C" w:rsidP="00EE2075">
                          <w:pPr>
                            <w:jc w:val="center"/>
                          </w:pPr>
                          <w:r>
                            <w:t>Histopatologi organ (lambung, hepar, ginjal, limfa, jantung, paru)</w:t>
                          </w:r>
                        </w:p>
                        <w:p w:rsidR="0050724C" w:rsidRDefault="0050724C" w:rsidP="00EE2075"/>
                        <w:p w:rsidR="0050724C" w:rsidRPr="00A43D4F" w:rsidRDefault="0050724C" w:rsidP="00EE2075">
                          <w:pPr>
                            <w:jc w:val="center"/>
                          </w:pPr>
                          <w:r>
                            <w:t xml:space="preserve">penurunan toksisitas </w:t>
                          </w:r>
                        </w:p>
                      </w:txbxContent>
                    </v:textbox>
                  </v:shape>
                </w:pict>
              </mc:Fallback>
            </mc:AlternateContent>
          </w:r>
        </w:p>
        <w:p w:rsidR="00EE2075" w:rsidRPr="00BB4D29" w:rsidRDefault="00EE2075" w:rsidP="00BB4D29">
          <w:pPr>
            <w:pStyle w:val="ListParagraph"/>
            <w:spacing w:line="360" w:lineRule="auto"/>
            <w:ind w:left="284"/>
            <w:jc w:val="both"/>
            <w:rPr>
              <w:rFonts w:ascii="Arial" w:hAnsi="Arial" w:cs="Arial"/>
            </w:rPr>
          </w:pPr>
        </w:p>
        <w:p w:rsidR="00EE2075" w:rsidRPr="00BB4D29" w:rsidRDefault="00EE2075" w:rsidP="00BB4D29">
          <w:pPr>
            <w:pStyle w:val="ListParagraph"/>
            <w:spacing w:line="360" w:lineRule="auto"/>
            <w:ind w:left="284"/>
            <w:jc w:val="both"/>
            <w:rPr>
              <w:rFonts w:ascii="Arial" w:hAnsi="Arial" w:cs="Arial"/>
            </w:rPr>
          </w:pPr>
        </w:p>
        <w:p w:rsidR="00EE2075" w:rsidRDefault="00EE2075" w:rsidP="00BB4D29">
          <w:pPr>
            <w:pStyle w:val="ListParagraph"/>
            <w:spacing w:line="360" w:lineRule="auto"/>
            <w:ind w:left="284"/>
            <w:jc w:val="both"/>
            <w:rPr>
              <w:rFonts w:ascii="Arial" w:hAnsi="Arial" w:cs="Arial"/>
            </w:rPr>
          </w:pPr>
        </w:p>
        <w:p w:rsidR="00BB4D29" w:rsidRPr="00BB4D29" w:rsidRDefault="00BB4D29" w:rsidP="00BB4D29">
          <w:pPr>
            <w:pStyle w:val="ListParagraph"/>
            <w:spacing w:line="360" w:lineRule="auto"/>
            <w:ind w:left="284"/>
            <w:jc w:val="both"/>
            <w:rPr>
              <w:rFonts w:ascii="Arial" w:hAnsi="Arial" w:cs="Arial"/>
            </w:rPr>
          </w:pPr>
        </w:p>
        <w:p w:rsidR="00EE2075" w:rsidRPr="00BB4D29" w:rsidRDefault="008C1836" w:rsidP="00B315B5">
          <w:pPr>
            <w:pStyle w:val="ListParagraph"/>
            <w:numPr>
              <w:ilvl w:val="1"/>
              <w:numId w:val="7"/>
            </w:numPr>
            <w:spacing w:line="360" w:lineRule="auto"/>
            <w:ind w:left="284" w:hanging="284"/>
            <w:rPr>
              <w:rFonts w:ascii="Arial" w:hAnsi="Arial" w:cs="Arial"/>
              <w:b/>
            </w:rPr>
          </w:pPr>
          <w:r w:rsidRPr="00BB4D29">
            <w:rPr>
              <w:rFonts w:ascii="Arial" w:hAnsi="Arial" w:cs="Arial"/>
              <w:b/>
              <w:noProof/>
              <w:lang w:eastAsia="id-ID"/>
            </w:rPr>
            <w:lastRenderedPageBreak/>
            <mc:AlternateContent>
              <mc:Choice Requires="wps">
                <w:drawing>
                  <wp:anchor distT="0" distB="0" distL="114300" distR="114300" simplePos="0" relativeHeight="251664384" behindDoc="0" locked="0" layoutInCell="1" allowOverlap="1" wp14:anchorId="25CE5216" wp14:editId="772FD813">
                    <wp:simplePos x="0" y="0"/>
                    <wp:positionH relativeFrom="column">
                      <wp:posOffset>4315460</wp:posOffset>
                    </wp:positionH>
                    <wp:positionV relativeFrom="paragraph">
                      <wp:posOffset>228600</wp:posOffset>
                    </wp:positionV>
                    <wp:extent cx="1483995" cy="1258570"/>
                    <wp:effectExtent l="0" t="0" r="20955" b="1778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258570"/>
                            </a:xfrm>
                            <a:prstGeom prst="rect">
                              <a:avLst/>
                            </a:prstGeom>
                            <a:solidFill>
                              <a:srgbClr val="FFFFFF"/>
                            </a:solidFill>
                            <a:ln w="9525">
                              <a:solidFill>
                                <a:srgbClr val="000000"/>
                              </a:solidFill>
                              <a:miter lim="800000"/>
                              <a:headEnd/>
                              <a:tailEnd/>
                            </a:ln>
                          </wps:spPr>
                          <wps:txbx>
                            <w:txbxContent>
                              <w:p w:rsidR="00DE50AC" w:rsidRDefault="00DE50AC" w:rsidP="008C1836">
                                <w:pPr>
                                  <w:spacing w:after="0" w:line="240" w:lineRule="auto"/>
                                  <w:ind w:left="284"/>
                                  <w:rPr>
                                    <w:rFonts w:cstheme="minorHAnsi"/>
                                    <w:b/>
                                  </w:rPr>
                                </w:pPr>
                                <w:r>
                                  <w:rPr>
                                    <w:rFonts w:cstheme="minorHAnsi"/>
                                    <w:b/>
                                  </w:rPr>
                                  <w:t xml:space="preserve">Formula pada    </w:t>
                                </w:r>
                              </w:p>
                              <w:p w:rsidR="00DE50AC" w:rsidRPr="00D179A7" w:rsidRDefault="00DE50AC" w:rsidP="008C1836">
                                <w:pPr>
                                  <w:spacing w:after="0" w:line="240" w:lineRule="auto"/>
                                  <w:ind w:left="284"/>
                                  <w:rPr>
                                    <w:rFonts w:cstheme="minorHAnsi"/>
                                    <w:b/>
                                  </w:rPr>
                                </w:pPr>
                                <w:r>
                                  <w:rPr>
                                    <w:rFonts w:cstheme="minorHAnsi"/>
                                    <w:b/>
                                  </w:rPr>
                                  <w:t>manusia 70 kg</w:t>
                                </w:r>
                              </w:p>
                              <w:p w:rsidR="00DE50AC" w:rsidRDefault="00DE50AC" w:rsidP="008C1836">
                                <w:pPr>
                                  <w:spacing w:after="0" w:line="240" w:lineRule="auto"/>
                                  <w:ind w:left="142" w:firstLine="142"/>
                                  <w:rPr>
                                    <w:rFonts w:cstheme="minorHAnsi"/>
                                  </w:rPr>
                                </w:pPr>
                                <w:r>
                                  <w:rPr>
                                    <w:rFonts w:cstheme="minorHAnsi"/>
                                  </w:rPr>
                                  <w:t>Adas</w:t>
                                </w:r>
                                <w:r>
                                  <w:rPr>
                                    <w:rFonts w:cstheme="minorHAnsi"/>
                                  </w:rPr>
                                  <w:tab/>
                                </w:r>
                                <w:r>
                                  <w:rPr>
                                    <w:rFonts w:cstheme="minorHAnsi"/>
                                  </w:rPr>
                                  <w:tab/>
                                  <w:t>: 5 gr</w:t>
                                </w:r>
                              </w:p>
                              <w:p w:rsidR="00DE50AC" w:rsidRDefault="00DE50AC" w:rsidP="008C1836">
                                <w:pPr>
                                  <w:spacing w:after="0" w:line="240" w:lineRule="auto"/>
                                  <w:ind w:firstLine="284"/>
                                  <w:rPr>
                                    <w:rFonts w:cstheme="minorHAnsi"/>
                                  </w:rPr>
                                </w:pPr>
                                <w:r>
                                  <w:rPr>
                                    <w:rFonts w:cstheme="minorHAnsi"/>
                                  </w:rPr>
                                  <w:t>Timi</w:t>
                                </w:r>
                                <w:r>
                                  <w:rPr>
                                    <w:rFonts w:cstheme="minorHAnsi"/>
                                  </w:rPr>
                                  <w:tab/>
                                </w:r>
                                <w:r>
                                  <w:rPr>
                                    <w:rFonts w:cstheme="minorHAnsi"/>
                                  </w:rPr>
                                  <w:tab/>
                                  <w:t>: 3 gr</w:t>
                                </w:r>
                              </w:p>
                              <w:p w:rsidR="00DE50AC" w:rsidRDefault="00DE50AC" w:rsidP="008C1836">
                                <w:pPr>
                                  <w:spacing w:after="0" w:line="240" w:lineRule="auto"/>
                                  <w:ind w:firstLine="284"/>
                                  <w:rPr>
                                    <w:rFonts w:cstheme="minorHAnsi"/>
                                  </w:rPr>
                                </w:pPr>
                                <w:r>
                                  <w:rPr>
                                    <w:rFonts w:cstheme="minorHAnsi"/>
                                  </w:rPr>
                                  <w:t>Pegagan</w:t>
                                </w:r>
                                <w:r>
                                  <w:rPr>
                                    <w:rFonts w:cstheme="minorHAnsi"/>
                                  </w:rPr>
                                  <w:tab/>
                                  <w:t>: 3 gr</w:t>
                                </w:r>
                              </w:p>
                              <w:p w:rsidR="00DE50AC" w:rsidRDefault="00DE50AC" w:rsidP="008C1836">
                                <w:pPr>
                                  <w:tabs>
                                    <w:tab w:val="left" w:pos="142"/>
                                  </w:tabs>
                                  <w:spacing w:after="0" w:line="240" w:lineRule="auto"/>
                                  <w:ind w:firstLine="284"/>
                                  <w:rPr>
                                    <w:rFonts w:cstheme="minorHAnsi"/>
                                  </w:rPr>
                                </w:pPr>
                                <w:r>
                                  <w:rPr>
                                    <w:rFonts w:cstheme="minorHAnsi"/>
                                  </w:rPr>
                                  <w:t>Seledri</w:t>
                                </w:r>
                                <w:r>
                                  <w:rPr>
                                    <w:rFonts w:cstheme="minorHAnsi"/>
                                  </w:rPr>
                                  <w:tab/>
                                  <w:t>: 2 gr</w:t>
                                </w:r>
                              </w:p>
                              <w:p w:rsidR="00DE50AC" w:rsidRDefault="00DE50AC" w:rsidP="008C1836">
                                <w:pPr>
                                  <w:tabs>
                                    <w:tab w:val="left" w:pos="142"/>
                                  </w:tabs>
                                  <w:spacing w:after="0" w:line="240" w:lineRule="auto"/>
                                  <w:ind w:firstLine="284"/>
                                  <w:rPr>
                                    <w:rFonts w:cstheme="minorHAnsi"/>
                                  </w:rPr>
                                </w:pPr>
                                <w:r>
                                  <w:rPr>
                                    <w:rFonts w:cstheme="minorHAnsi"/>
                                  </w:rPr>
                                  <w:t>Pala</w:t>
                                </w:r>
                                <w:r>
                                  <w:rPr>
                                    <w:rFonts w:cstheme="minorHAnsi"/>
                                  </w:rPr>
                                  <w:tab/>
                                </w:r>
                                <w:r>
                                  <w:rPr>
                                    <w:rFonts w:cstheme="minorHAnsi"/>
                                  </w:rPr>
                                  <w:tab/>
                                  <w:t>: 2 gr</w:t>
                                </w:r>
                              </w:p>
                              <w:p w:rsidR="00DE50AC" w:rsidRPr="00D179A7" w:rsidRDefault="00DE50AC" w:rsidP="00EE2075">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39.8pt;margin-top:18pt;width:116.85pt;height:9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">
                    <v:textbox>
                      <w:txbxContent>
                        <w:p w:rsidR="0050724C" w:rsidRDefault="0050724C" w:rsidP="008C1836">
                          <w:pPr>
                            <w:spacing w:after="0" w:line="240" w:lineRule="auto"/>
                            <w:ind w:left="284"/>
                            <w:rPr>
                              <w:rFonts w:cstheme="minorHAnsi"/>
                              <w:b/>
                            </w:rPr>
                          </w:pPr>
                          <w:r>
                            <w:rPr>
                              <w:rFonts w:cstheme="minorHAnsi"/>
                              <w:b/>
                            </w:rPr>
                            <w:t xml:space="preserve">Formula pada    </w:t>
                          </w:r>
                        </w:p>
                        <w:p w:rsidR="0050724C" w:rsidRPr="00D179A7" w:rsidRDefault="0050724C" w:rsidP="008C1836">
                          <w:pPr>
                            <w:spacing w:after="0" w:line="240" w:lineRule="auto"/>
                            <w:ind w:left="284"/>
                            <w:rPr>
                              <w:rFonts w:cstheme="minorHAnsi"/>
                              <w:b/>
                            </w:rPr>
                          </w:pPr>
                          <w:r>
                            <w:rPr>
                              <w:rFonts w:cstheme="minorHAnsi"/>
                              <w:b/>
                            </w:rPr>
                            <w:t>manusia 70 kg</w:t>
                          </w:r>
                        </w:p>
                        <w:p w:rsidR="0050724C" w:rsidRDefault="0050724C" w:rsidP="008C1836">
                          <w:pPr>
                            <w:spacing w:after="0" w:line="240" w:lineRule="auto"/>
                            <w:ind w:left="142" w:firstLine="142"/>
                            <w:rPr>
                              <w:rFonts w:cstheme="minorHAnsi"/>
                            </w:rPr>
                          </w:pPr>
                          <w:r>
                            <w:rPr>
                              <w:rFonts w:cstheme="minorHAnsi"/>
                            </w:rPr>
                            <w:t>Adas</w:t>
                          </w:r>
                          <w:r>
                            <w:rPr>
                              <w:rFonts w:cstheme="minorHAnsi"/>
                            </w:rPr>
                            <w:tab/>
                          </w:r>
                          <w:r>
                            <w:rPr>
                              <w:rFonts w:cstheme="minorHAnsi"/>
                            </w:rPr>
                            <w:tab/>
                            <w:t>: 5 gr</w:t>
                          </w:r>
                        </w:p>
                        <w:p w:rsidR="0050724C" w:rsidRDefault="0050724C" w:rsidP="008C1836">
                          <w:pPr>
                            <w:spacing w:after="0" w:line="240" w:lineRule="auto"/>
                            <w:ind w:firstLine="284"/>
                            <w:rPr>
                              <w:rFonts w:cstheme="minorHAnsi"/>
                            </w:rPr>
                          </w:pPr>
                          <w:r>
                            <w:rPr>
                              <w:rFonts w:cstheme="minorHAnsi"/>
                            </w:rPr>
                            <w:t>Timi</w:t>
                          </w:r>
                          <w:r>
                            <w:rPr>
                              <w:rFonts w:cstheme="minorHAnsi"/>
                            </w:rPr>
                            <w:tab/>
                          </w:r>
                          <w:r>
                            <w:rPr>
                              <w:rFonts w:cstheme="minorHAnsi"/>
                            </w:rPr>
                            <w:tab/>
                            <w:t>: 3 gr</w:t>
                          </w:r>
                        </w:p>
                        <w:p w:rsidR="0050724C" w:rsidRDefault="0050724C" w:rsidP="008C1836">
                          <w:pPr>
                            <w:spacing w:after="0" w:line="240" w:lineRule="auto"/>
                            <w:ind w:firstLine="284"/>
                            <w:rPr>
                              <w:rFonts w:cstheme="minorHAnsi"/>
                            </w:rPr>
                          </w:pPr>
                          <w:r>
                            <w:rPr>
                              <w:rFonts w:cstheme="minorHAnsi"/>
                            </w:rPr>
                            <w:t>Pegagan</w:t>
                          </w:r>
                          <w:r>
                            <w:rPr>
                              <w:rFonts w:cstheme="minorHAnsi"/>
                            </w:rPr>
                            <w:tab/>
                            <w:t>: 3 gr</w:t>
                          </w:r>
                        </w:p>
                        <w:p w:rsidR="0050724C" w:rsidRDefault="0050724C" w:rsidP="008C1836">
                          <w:pPr>
                            <w:tabs>
                              <w:tab w:val="left" w:pos="142"/>
                            </w:tabs>
                            <w:spacing w:after="0" w:line="240" w:lineRule="auto"/>
                            <w:ind w:firstLine="284"/>
                            <w:rPr>
                              <w:rFonts w:cstheme="minorHAnsi"/>
                            </w:rPr>
                          </w:pPr>
                          <w:r>
                            <w:rPr>
                              <w:rFonts w:cstheme="minorHAnsi"/>
                            </w:rPr>
                            <w:t>Seledri</w:t>
                          </w:r>
                          <w:r>
                            <w:rPr>
                              <w:rFonts w:cstheme="minorHAnsi"/>
                            </w:rPr>
                            <w:tab/>
                            <w:t>: 2 gr</w:t>
                          </w:r>
                        </w:p>
                        <w:p w:rsidR="0050724C" w:rsidRDefault="0050724C" w:rsidP="008C1836">
                          <w:pPr>
                            <w:tabs>
                              <w:tab w:val="left" w:pos="142"/>
                            </w:tabs>
                            <w:spacing w:after="0" w:line="240" w:lineRule="auto"/>
                            <w:ind w:firstLine="284"/>
                            <w:rPr>
                              <w:rFonts w:cstheme="minorHAnsi"/>
                            </w:rPr>
                          </w:pPr>
                          <w:r>
                            <w:rPr>
                              <w:rFonts w:cstheme="minorHAnsi"/>
                            </w:rPr>
                            <w:t>Pala</w:t>
                          </w:r>
                          <w:r>
                            <w:rPr>
                              <w:rFonts w:cstheme="minorHAnsi"/>
                            </w:rPr>
                            <w:tab/>
                          </w:r>
                          <w:r>
                            <w:rPr>
                              <w:rFonts w:cstheme="minorHAnsi"/>
                            </w:rPr>
                            <w:tab/>
                            <w:t>: 2 gr</w:t>
                          </w:r>
                        </w:p>
                        <w:p w:rsidR="0050724C" w:rsidRPr="00D179A7" w:rsidRDefault="0050724C" w:rsidP="00EE2075">
                          <w:pPr>
                            <w:jc w:val="center"/>
                            <w:rPr>
                              <w:rFonts w:cstheme="minorHAnsi"/>
                            </w:rPr>
                          </w:pPr>
                        </w:p>
                      </w:txbxContent>
                    </v:textbox>
                  </v:shape>
                </w:pict>
              </mc:Fallback>
            </mc:AlternateContent>
          </w:r>
          <w:r w:rsidR="00EE2075" w:rsidRPr="00BB4D29">
            <w:rPr>
              <w:rFonts w:ascii="Arial" w:hAnsi="Arial" w:cs="Arial"/>
              <w:b/>
              <w:noProof/>
            </w:rPr>
            <w:t>Kerangka konsep</w:t>
          </w:r>
        </w:p>
        <w:p w:rsidR="00EE2075" w:rsidRPr="00BB4D29" w:rsidRDefault="00EE2075" w:rsidP="00EE2075">
          <w:pPr>
            <w:pStyle w:val="ListParagraph"/>
            <w:spacing w:line="360" w:lineRule="auto"/>
            <w:ind w:left="284"/>
            <w:rPr>
              <w:rFonts w:ascii="Arial" w:hAnsi="Arial" w:cs="Arial"/>
              <w:b/>
            </w:rPr>
          </w:pP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60288" behindDoc="0" locked="0" layoutInCell="1" allowOverlap="1" wp14:anchorId="0181590D" wp14:editId="5A41FCD8">
                    <wp:simplePos x="0" y="0"/>
                    <wp:positionH relativeFrom="column">
                      <wp:posOffset>189865</wp:posOffset>
                    </wp:positionH>
                    <wp:positionV relativeFrom="paragraph">
                      <wp:posOffset>-5080</wp:posOffset>
                    </wp:positionV>
                    <wp:extent cx="1885950" cy="462915"/>
                    <wp:effectExtent l="0" t="0" r="19050" b="1333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62915"/>
                            </a:xfrm>
                            <a:prstGeom prst="rect">
                              <a:avLst/>
                            </a:prstGeom>
                            <a:solidFill>
                              <a:srgbClr val="FFFFFF"/>
                            </a:solidFill>
                            <a:ln w="9525">
                              <a:solidFill>
                                <a:srgbClr val="000000"/>
                              </a:solidFill>
                              <a:miter lim="800000"/>
                              <a:headEnd/>
                              <a:tailEnd/>
                            </a:ln>
                          </wps:spPr>
                          <wps:txbx>
                            <w:txbxContent>
                              <w:p w:rsidR="00DE50AC" w:rsidRDefault="00DE50AC" w:rsidP="00EE2075">
                                <w:pPr>
                                  <w:jc w:val="center"/>
                                </w:pPr>
                                <w:r>
                                  <w:t>Data empiris dan penelitian terdahulu</w:t>
                                </w:r>
                              </w:p>
                              <w:p w:rsidR="00DE50AC" w:rsidRPr="00A43D4F" w:rsidRDefault="00DE50AC" w:rsidP="00EE2075">
                                <w:pPr>
                                  <w:jc w:val="center"/>
                                </w:pPr>
                                <w:r>
                                  <w:t xml:space="preserve">penurunan toksisitas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4.95pt;margin-top:-.4pt;width:148.5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">
                    <v:textbox>
                      <w:txbxContent>
                        <w:p w:rsidR="0050724C" w:rsidRDefault="0050724C" w:rsidP="00EE2075">
                          <w:pPr>
                            <w:jc w:val="center"/>
                          </w:pPr>
                          <w:r>
                            <w:t>Data empiris dan penelitian terdahulu</w:t>
                          </w:r>
                        </w:p>
                        <w:p w:rsidR="0050724C" w:rsidRPr="00A43D4F" w:rsidRDefault="0050724C" w:rsidP="00EE2075">
                          <w:pPr>
                            <w:jc w:val="center"/>
                          </w:pPr>
                          <w:r>
                            <w:t xml:space="preserve">penurunan toksisitas </w:t>
                          </w:r>
                        </w:p>
                      </w:txbxContent>
                    </v:textbox>
                  </v:shape>
                </w:pict>
              </mc:Fallback>
            </mc:AlternateContent>
          </w: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69504" behindDoc="0" locked="0" layoutInCell="1" allowOverlap="1" wp14:anchorId="308DE25B" wp14:editId="4E3193FA">
                    <wp:simplePos x="0" y="0"/>
                    <wp:positionH relativeFrom="column">
                      <wp:posOffset>4164775</wp:posOffset>
                    </wp:positionH>
                    <wp:positionV relativeFrom="paragraph">
                      <wp:posOffset>105410</wp:posOffset>
                    </wp:positionV>
                    <wp:extent cx="0" cy="1436370"/>
                    <wp:effectExtent l="0" t="0" r="19050" b="11430"/>
                    <wp:wrapNone/>
                    <wp:docPr id="14" name="Straight Connector 14"/>
                    <wp:cNvGraphicFramePr/>
                    <a:graphic xmlns:a="http://schemas.openxmlformats.org/drawingml/2006/main">
                      <a:graphicData uri="http://schemas.microsoft.com/office/word/2010/wordprocessingShape">
                        <wps:wsp>
                          <wps:cNvCnPr/>
                          <wps:spPr>
                            <a:xfrm>
                              <a:off x="0" y="0"/>
                              <a:ext cx="0" cy="1436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7.95pt,8.3pt" to="327.9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" strokecolor="#4579b8 [3044]"/>
                </w:pict>
              </mc:Fallback>
            </mc:AlternateContent>
          </w:r>
          <w:r w:rsidRPr="00BB4D29">
            <w:rPr>
              <w:rFonts w:ascii="Arial" w:hAnsi="Arial" w:cs="Arial"/>
              <w:b/>
              <w:noProof/>
              <w:lang w:eastAsia="id-ID"/>
            </w:rPr>
            <mc:AlternateContent>
              <mc:Choice Requires="wps">
                <w:drawing>
                  <wp:anchor distT="0" distB="0" distL="114300" distR="114300" simplePos="0" relativeHeight="251667456" behindDoc="0" locked="0" layoutInCell="1" allowOverlap="1" wp14:anchorId="5F06AC45" wp14:editId="1E0BB3BA">
                    <wp:simplePos x="0" y="0"/>
                    <wp:positionH relativeFrom="column">
                      <wp:posOffset>4156075</wp:posOffset>
                    </wp:positionH>
                    <wp:positionV relativeFrom="paragraph">
                      <wp:posOffset>105410</wp:posOffset>
                    </wp:positionV>
                    <wp:extent cx="154305" cy="0"/>
                    <wp:effectExtent l="0" t="0" r="17145" b="19050"/>
                    <wp:wrapNone/>
                    <wp:docPr id="12" name="Straight Connector 12"/>
                    <wp:cNvGraphicFramePr/>
                    <a:graphic xmlns:a="http://schemas.openxmlformats.org/drawingml/2006/main">
                      <a:graphicData uri="http://schemas.microsoft.com/office/word/2010/wordprocessingShape">
                        <wps:wsp>
                          <wps:cNvCnPr/>
                          <wps:spPr>
                            <a:xfrm flipH="1">
                              <a:off x="0" y="0"/>
                              <a:ext cx="1543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25pt,8.3pt" to="339.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" strokecolor="#4579b8 [3044]"/>
                </w:pict>
              </mc:Fallback>
            </mc:AlternateContent>
          </w:r>
          <w:r w:rsidRPr="00BB4D29">
            <w:rPr>
              <w:rFonts w:ascii="Arial" w:hAnsi="Arial" w:cs="Arial"/>
              <w:b/>
              <w:noProof/>
              <w:lang w:eastAsia="id-ID"/>
            </w:rPr>
            <mc:AlternateContent>
              <mc:Choice Requires="wps">
                <w:drawing>
                  <wp:anchor distT="0" distB="0" distL="114300" distR="114300" simplePos="0" relativeHeight="251663360" behindDoc="0" locked="0" layoutInCell="1" allowOverlap="1" wp14:anchorId="41FAA62F" wp14:editId="47C63B15">
                    <wp:simplePos x="0" y="0"/>
                    <wp:positionH relativeFrom="column">
                      <wp:posOffset>1118870</wp:posOffset>
                    </wp:positionH>
                    <wp:positionV relativeFrom="paragraph">
                      <wp:posOffset>234760</wp:posOffset>
                    </wp:positionV>
                    <wp:extent cx="635" cy="180340"/>
                    <wp:effectExtent l="95250" t="19050" r="75565" b="4826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18.5pt" to="88.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" strokeweight="2.25pt">
                    <v:stroke endarrow="block"/>
                  </v:line>
                </w:pict>
              </mc:Fallback>
            </mc:AlternateContent>
          </w: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61312" behindDoc="0" locked="0" layoutInCell="1" allowOverlap="1" wp14:anchorId="1AD55E96" wp14:editId="069A5EB0">
                    <wp:simplePos x="0" y="0"/>
                    <wp:positionH relativeFrom="column">
                      <wp:posOffset>189865</wp:posOffset>
                    </wp:positionH>
                    <wp:positionV relativeFrom="paragraph">
                      <wp:posOffset>226505</wp:posOffset>
                    </wp:positionV>
                    <wp:extent cx="1885950" cy="521970"/>
                    <wp:effectExtent l="0" t="0" r="19050" b="1143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21970"/>
                            </a:xfrm>
                            <a:prstGeom prst="rect">
                              <a:avLst/>
                            </a:prstGeom>
                            <a:solidFill>
                              <a:srgbClr val="FFFFFF"/>
                            </a:solidFill>
                            <a:ln w="9525">
                              <a:solidFill>
                                <a:srgbClr val="000000"/>
                              </a:solidFill>
                              <a:miter lim="800000"/>
                              <a:headEnd/>
                              <a:tailEnd/>
                            </a:ln>
                          </wps:spPr>
                          <wps:txbx>
                            <w:txbxContent>
                              <w:p w:rsidR="00DE50AC" w:rsidRPr="006C6CCB" w:rsidRDefault="00DE50AC" w:rsidP="008C1836">
                                <w:pPr>
                                  <w:jc w:val="center"/>
                                  <w:rPr>
                                    <w:rFonts w:cstheme="minorHAnsi"/>
                                  </w:rPr>
                                </w:pPr>
                                <w:r w:rsidRPr="006C6CCB">
                                  <w:rPr>
                                    <w:rFonts w:cstheme="minorHAnsi"/>
                                  </w:rPr>
                                  <w:t>Adas, timi, pegagan, seledri dan pala</w:t>
                                </w:r>
                              </w:p>
                              <w:p w:rsidR="00DE50AC" w:rsidRPr="00D179A7" w:rsidRDefault="00DE50AC" w:rsidP="00EE2075">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4.95pt;margin-top:17.85pt;width:148.5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">
                    <v:textbox>
                      <w:txbxContent>
                        <w:p w:rsidR="0050724C" w:rsidRPr="006C6CCB" w:rsidRDefault="0050724C" w:rsidP="008C1836">
                          <w:pPr>
                            <w:jc w:val="center"/>
                            <w:rPr>
                              <w:rFonts w:cstheme="minorHAnsi"/>
                            </w:rPr>
                          </w:pPr>
                          <w:r w:rsidRPr="006C6CCB">
                            <w:rPr>
                              <w:rFonts w:cstheme="minorHAnsi"/>
                            </w:rPr>
                            <w:t>Adas, timi, pegagan, seledri dan pala</w:t>
                          </w:r>
                        </w:p>
                        <w:p w:rsidR="0050724C" w:rsidRPr="00D179A7" w:rsidRDefault="0050724C" w:rsidP="00EE2075">
                          <w:pPr>
                            <w:jc w:val="center"/>
                            <w:rPr>
                              <w:rFonts w:cstheme="minorHAnsi"/>
                            </w:rPr>
                          </w:pPr>
                        </w:p>
                      </w:txbxContent>
                    </v:textbox>
                  </v:shape>
                </w:pict>
              </mc:Fallback>
            </mc:AlternateContent>
          </w:r>
          <w:r w:rsidRPr="00BB4D29">
            <w:rPr>
              <w:rFonts w:ascii="Arial" w:hAnsi="Arial" w:cs="Arial"/>
              <w:b/>
              <w:noProof/>
              <w:lang w:eastAsia="id-ID"/>
            </w:rPr>
            <mc:AlternateContent>
              <mc:Choice Requires="wps">
                <w:drawing>
                  <wp:anchor distT="0" distB="0" distL="114300" distR="114300" simplePos="0" relativeHeight="251666432" behindDoc="0" locked="0" layoutInCell="1" allowOverlap="1" wp14:anchorId="6B2F3045" wp14:editId="0C5BB8F6">
                    <wp:simplePos x="0" y="0"/>
                    <wp:positionH relativeFrom="column">
                      <wp:posOffset>2315210</wp:posOffset>
                    </wp:positionH>
                    <wp:positionV relativeFrom="paragraph">
                      <wp:posOffset>29655</wp:posOffset>
                    </wp:positionV>
                    <wp:extent cx="1757045" cy="925830"/>
                    <wp:effectExtent l="0" t="0" r="14605" b="26670"/>
                    <wp:wrapNone/>
                    <wp:docPr id="1" name="Oval 1"/>
                    <wp:cNvGraphicFramePr/>
                    <a:graphic xmlns:a="http://schemas.openxmlformats.org/drawingml/2006/main">
                      <a:graphicData uri="http://schemas.microsoft.com/office/word/2010/wordprocessingShape">
                        <wps:wsp>
                          <wps:cNvSpPr/>
                          <wps:spPr>
                            <a:xfrm>
                              <a:off x="0" y="0"/>
                              <a:ext cx="1757045" cy="9258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E50AC" w:rsidRDefault="00DE50AC" w:rsidP="00EE2075">
                                <w:pPr>
                                  <w:jc w:val="center"/>
                                </w:pPr>
                                <w:r>
                                  <w:t>Pengembangan Formula Jamu Sefalgia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37" style="position:absolute;left:0;text-align:left;margin-left:182.3pt;margin-top:2.35pt;width:138.35pt;height:72.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" fillcolor="white [3201]" strokecolor="black [3213]" strokeweight=".25pt">
                    <v:textbox>
                      <w:txbxContent>
                        <w:p w:rsidR="0050724C" w:rsidRDefault="0050724C" w:rsidP="00EE2075">
                          <w:pPr>
                            <w:jc w:val="center"/>
                          </w:pPr>
                          <w:r>
                            <w:t>Pengembangan Formula Jamu Sefalgia</w:t>
                          </w:r>
                        </w:p>
                      </w:txbxContent>
                    </v:textbox>
                  </v:oval>
                </w:pict>
              </mc:Fallback>
            </mc:AlternateContent>
          </w: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71552" behindDoc="0" locked="0" layoutInCell="1" allowOverlap="1" wp14:anchorId="35D36C71" wp14:editId="0AF3F1F0">
                    <wp:simplePos x="0" y="0"/>
                    <wp:positionH relativeFrom="column">
                      <wp:posOffset>2078182</wp:posOffset>
                    </wp:positionH>
                    <wp:positionV relativeFrom="paragraph">
                      <wp:posOffset>233053</wp:posOffset>
                    </wp:positionV>
                    <wp:extent cx="237506" cy="0"/>
                    <wp:effectExtent l="0" t="95250" r="0" b="95250"/>
                    <wp:wrapNone/>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0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18.35pt" to="182.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" strokeweight="2.25pt">
                    <v:stroke endarrow="block"/>
                  </v:line>
                </w:pict>
              </mc:Fallback>
            </mc:AlternateContent>
          </w:r>
          <w:r w:rsidRPr="00BB4D29">
            <w:rPr>
              <w:rFonts w:ascii="Arial" w:hAnsi="Arial" w:cs="Arial"/>
              <w:b/>
              <w:noProof/>
              <w:lang w:eastAsia="id-ID"/>
            </w:rPr>
            <mc:AlternateContent>
              <mc:Choice Requires="wps">
                <w:drawing>
                  <wp:anchor distT="0" distB="0" distL="114300" distR="114300" simplePos="0" relativeHeight="251670528" behindDoc="0" locked="0" layoutInCell="1" allowOverlap="1" wp14:anchorId="4B953138" wp14:editId="358E118D">
                    <wp:simplePos x="0" y="0"/>
                    <wp:positionH relativeFrom="column">
                      <wp:posOffset>4072733</wp:posOffset>
                    </wp:positionH>
                    <wp:positionV relativeFrom="paragraph">
                      <wp:posOffset>233053</wp:posOffset>
                    </wp:positionV>
                    <wp:extent cx="95506"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955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0.7pt,18.35pt" to="328.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" strokecolor="#4579b8 [3044]"/>
                </w:pict>
              </mc:Fallback>
            </mc:AlternateContent>
          </w: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65408" behindDoc="0" locked="0" layoutInCell="1" allowOverlap="1" wp14:anchorId="264430C1" wp14:editId="210F307C">
                    <wp:simplePos x="0" y="0"/>
                    <wp:positionH relativeFrom="column">
                      <wp:posOffset>4309052</wp:posOffset>
                    </wp:positionH>
                    <wp:positionV relativeFrom="paragraph">
                      <wp:posOffset>99679</wp:posOffset>
                    </wp:positionV>
                    <wp:extent cx="1674421" cy="1318438"/>
                    <wp:effectExtent l="0" t="0" r="21590" b="152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21" cy="1318438"/>
                            </a:xfrm>
                            <a:prstGeom prst="rect">
                              <a:avLst/>
                            </a:prstGeom>
                            <a:solidFill>
                              <a:srgbClr val="FFFFFF"/>
                            </a:solidFill>
                            <a:ln w="9525">
                              <a:solidFill>
                                <a:srgbClr val="000000"/>
                              </a:solidFill>
                              <a:miter lim="800000"/>
                              <a:headEnd/>
                              <a:tailEnd/>
                            </a:ln>
                          </wps:spPr>
                          <wps:txbx>
                            <w:txbxContent>
                              <w:p w:rsidR="00DE50AC" w:rsidRDefault="00DE50AC" w:rsidP="008C1836">
                                <w:pPr>
                                  <w:spacing w:after="0" w:line="240" w:lineRule="auto"/>
                                  <w:ind w:left="284"/>
                                  <w:rPr>
                                    <w:rFonts w:cstheme="minorHAnsi"/>
                                    <w:b/>
                                  </w:rPr>
                                </w:pPr>
                                <w:r>
                                  <w:rPr>
                                    <w:rFonts w:cstheme="minorHAnsi"/>
                                    <w:b/>
                                  </w:rPr>
                                  <w:t>Formula pada</w:t>
                                </w:r>
                              </w:p>
                              <w:p w:rsidR="00DE50AC" w:rsidRPr="00D179A7" w:rsidRDefault="00DE50AC" w:rsidP="008C1836">
                                <w:pPr>
                                  <w:spacing w:after="0" w:line="240" w:lineRule="auto"/>
                                  <w:ind w:left="284"/>
                                  <w:rPr>
                                    <w:rFonts w:cstheme="minorHAnsi"/>
                                    <w:b/>
                                  </w:rPr>
                                </w:pPr>
                                <w:r>
                                  <w:rPr>
                                    <w:rFonts w:cstheme="minorHAnsi"/>
                                    <w:b/>
                                  </w:rPr>
                                  <w:t>Tikus 200 g</w:t>
                                </w:r>
                              </w:p>
                              <w:p w:rsidR="00DE50AC" w:rsidRDefault="00DE50AC" w:rsidP="008C1836">
                                <w:pPr>
                                  <w:spacing w:after="0" w:line="240" w:lineRule="auto"/>
                                  <w:ind w:left="142" w:firstLine="142"/>
                                  <w:rPr>
                                    <w:rFonts w:cstheme="minorHAnsi"/>
                                  </w:rPr>
                                </w:pPr>
                                <w:r>
                                  <w:rPr>
                                    <w:rFonts w:cstheme="minorHAnsi"/>
                                  </w:rPr>
                                  <w:t>Adas</w:t>
                                </w:r>
                                <w:r>
                                  <w:rPr>
                                    <w:rFonts w:cstheme="minorHAnsi"/>
                                  </w:rPr>
                                  <w:tab/>
                                </w:r>
                                <w:r>
                                  <w:rPr>
                                    <w:rFonts w:cstheme="minorHAnsi"/>
                                  </w:rPr>
                                  <w:tab/>
                                  <w:t>: 91mg</w:t>
                                </w:r>
                              </w:p>
                              <w:p w:rsidR="00DE50AC" w:rsidRDefault="00DE50AC" w:rsidP="008C1836">
                                <w:pPr>
                                  <w:spacing w:after="0" w:line="240" w:lineRule="auto"/>
                                  <w:ind w:firstLine="284"/>
                                  <w:rPr>
                                    <w:rFonts w:cstheme="minorHAnsi"/>
                                  </w:rPr>
                                </w:pPr>
                                <w:r>
                                  <w:rPr>
                                    <w:rFonts w:cstheme="minorHAnsi"/>
                                  </w:rPr>
                                  <w:t>Timi</w:t>
                                </w:r>
                                <w:r>
                                  <w:rPr>
                                    <w:rFonts w:cstheme="minorHAnsi"/>
                                  </w:rPr>
                                  <w:tab/>
                                </w:r>
                                <w:r>
                                  <w:rPr>
                                    <w:rFonts w:cstheme="minorHAnsi"/>
                                  </w:rPr>
                                  <w:tab/>
                                  <w:t>: 54,6 mg</w:t>
                                </w:r>
                              </w:p>
                              <w:p w:rsidR="00DE50AC" w:rsidRDefault="00DE50AC" w:rsidP="008C1836">
                                <w:pPr>
                                  <w:spacing w:after="0" w:line="240" w:lineRule="auto"/>
                                  <w:ind w:firstLine="284"/>
                                  <w:rPr>
                                    <w:rFonts w:cstheme="minorHAnsi"/>
                                  </w:rPr>
                                </w:pPr>
                                <w:r>
                                  <w:rPr>
                                    <w:rFonts w:cstheme="minorHAnsi"/>
                                  </w:rPr>
                                  <w:t>Pegagan</w:t>
                                </w:r>
                                <w:r>
                                  <w:rPr>
                                    <w:rFonts w:cstheme="minorHAnsi"/>
                                  </w:rPr>
                                  <w:tab/>
                                  <w:t>: 54,6 mg</w:t>
                                </w:r>
                              </w:p>
                              <w:p w:rsidR="00DE50AC" w:rsidRDefault="00DE50AC" w:rsidP="008C1836">
                                <w:pPr>
                                  <w:tabs>
                                    <w:tab w:val="left" w:pos="142"/>
                                  </w:tabs>
                                  <w:spacing w:after="0" w:line="240" w:lineRule="auto"/>
                                  <w:ind w:firstLine="284"/>
                                  <w:rPr>
                                    <w:rFonts w:cstheme="minorHAnsi"/>
                                  </w:rPr>
                                </w:pPr>
                                <w:r>
                                  <w:rPr>
                                    <w:rFonts w:cstheme="minorHAnsi"/>
                                  </w:rPr>
                                  <w:t>Seledri</w:t>
                                </w:r>
                                <w:r>
                                  <w:rPr>
                                    <w:rFonts w:cstheme="minorHAnsi"/>
                                  </w:rPr>
                                  <w:tab/>
                                  <w:t>: 36,4 mg</w:t>
                                </w:r>
                              </w:p>
                              <w:p w:rsidR="00DE50AC" w:rsidRPr="00D179A7" w:rsidRDefault="00DE50AC" w:rsidP="008C1836">
                                <w:pPr>
                                  <w:ind w:firstLine="284"/>
                                  <w:rPr>
                                    <w:rFonts w:cstheme="minorHAnsi"/>
                                  </w:rPr>
                                </w:pPr>
                                <w:r>
                                  <w:rPr>
                                    <w:rFonts w:cstheme="minorHAnsi"/>
                                  </w:rPr>
                                  <w:t>Pala</w:t>
                                </w:r>
                                <w:r>
                                  <w:rPr>
                                    <w:rFonts w:cstheme="minorHAnsi"/>
                                  </w:rPr>
                                  <w:tab/>
                                </w:r>
                                <w:r>
                                  <w:rPr>
                                    <w:rFonts w:cstheme="minorHAnsi"/>
                                  </w:rPr>
                                  <w:tab/>
                                  <w:t>: 36,4 mg</w:t>
                                </w:r>
                              </w:p>
                              <w:p w:rsidR="00DE50AC" w:rsidRPr="00D179A7" w:rsidRDefault="00DE50AC" w:rsidP="00EE2075">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39.3pt;margin-top:7.85pt;width:131.85pt;height:10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hELgIAAFkEAAAOAAAAZHJzL2Uyb0RvYy54bWysVNtu2zAMfR+wfxD0vjh2nT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">
                    <v:textbox>
                      <w:txbxContent>
                        <w:p w:rsidR="0050724C" w:rsidRDefault="0050724C" w:rsidP="008C1836">
                          <w:pPr>
                            <w:spacing w:after="0" w:line="240" w:lineRule="auto"/>
                            <w:ind w:left="284"/>
                            <w:rPr>
                              <w:rFonts w:cstheme="minorHAnsi"/>
                              <w:b/>
                            </w:rPr>
                          </w:pPr>
                          <w:r>
                            <w:rPr>
                              <w:rFonts w:cstheme="minorHAnsi"/>
                              <w:b/>
                            </w:rPr>
                            <w:t>Formula pada</w:t>
                          </w:r>
                        </w:p>
                        <w:p w:rsidR="0050724C" w:rsidRPr="00D179A7" w:rsidRDefault="0050724C" w:rsidP="008C1836">
                          <w:pPr>
                            <w:spacing w:after="0" w:line="240" w:lineRule="auto"/>
                            <w:ind w:left="284"/>
                            <w:rPr>
                              <w:rFonts w:cstheme="minorHAnsi"/>
                              <w:b/>
                            </w:rPr>
                          </w:pPr>
                          <w:r>
                            <w:rPr>
                              <w:rFonts w:cstheme="minorHAnsi"/>
                              <w:b/>
                            </w:rPr>
                            <w:t>Tikus 200 g</w:t>
                          </w:r>
                        </w:p>
                        <w:p w:rsidR="0050724C" w:rsidRDefault="0050724C" w:rsidP="008C1836">
                          <w:pPr>
                            <w:spacing w:after="0" w:line="240" w:lineRule="auto"/>
                            <w:ind w:left="142" w:firstLine="142"/>
                            <w:rPr>
                              <w:rFonts w:cstheme="minorHAnsi"/>
                            </w:rPr>
                          </w:pPr>
                          <w:r>
                            <w:rPr>
                              <w:rFonts w:cstheme="minorHAnsi"/>
                            </w:rPr>
                            <w:t>Adas</w:t>
                          </w:r>
                          <w:r>
                            <w:rPr>
                              <w:rFonts w:cstheme="minorHAnsi"/>
                            </w:rPr>
                            <w:tab/>
                          </w:r>
                          <w:r>
                            <w:rPr>
                              <w:rFonts w:cstheme="minorHAnsi"/>
                            </w:rPr>
                            <w:tab/>
                            <w:t>: 91mg</w:t>
                          </w:r>
                        </w:p>
                        <w:p w:rsidR="0050724C" w:rsidRDefault="0050724C" w:rsidP="008C1836">
                          <w:pPr>
                            <w:spacing w:after="0" w:line="240" w:lineRule="auto"/>
                            <w:ind w:firstLine="284"/>
                            <w:rPr>
                              <w:rFonts w:cstheme="minorHAnsi"/>
                            </w:rPr>
                          </w:pPr>
                          <w:r>
                            <w:rPr>
                              <w:rFonts w:cstheme="minorHAnsi"/>
                            </w:rPr>
                            <w:t>Timi</w:t>
                          </w:r>
                          <w:r>
                            <w:rPr>
                              <w:rFonts w:cstheme="minorHAnsi"/>
                            </w:rPr>
                            <w:tab/>
                          </w:r>
                          <w:r>
                            <w:rPr>
                              <w:rFonts w:cstheme="minorHAnsi"/>
                            </w:rPr>
                            <w:tab/>
                            <w:t>: 54,6 mg</w:t>
                          </w:r>
                        </w:p>
                        <w:p w:rsidR="0050724C" w:rsidRDefault="0050724C" w:rsidP="008C1836">
                          <w:pPr>
                            <w:spacing w:after="0" w:line="240" w:lineRule="auto"/>
                            <w:ind w:firstLine="284"/>
                            <w:rPr>
                              <w:rFonts w:cstheme="minorHAnsi"/>
                            </w:rPr>
                          </w:pPr>
                          <w:r>
                            <w:rPr>
                              <w:rFonts w:cstheme="minorHAnsi"/>
                            </w:rPr>
                            <w:t>Pegagan</w:t>
                          </w:r>
                          <w:r>
                            <w:rPr>
                              <w:rFonts w:cstheme="minorHAnsi"/>
                            </w:rPr>
                            <w:tab/>
                            <w:t>: 54,6 mg</w:t>
                          </w:r>
                        </w:p>
                        <w:p w:rsidR="0050724C" w:rsidRDefault="0050724C" w:rsidP="008C1836">
                          <w:pPr>
                            <w:tabs>
                              <w:tab w:val="left" w:pos="142"/>
                            </w:tabs>
                            <w:spacing w:after="0" w:line="240" w:lineRule="auto"/>
                            <w:ind w:firstLine="284"/>
                            <w:rPr>
                              <w:rFonts w:cstheme="minorHAnsi"/>
                            </w:rPr>
                          </w:pPr>
                          <w:r>
                            <w:rPr>
                              <w:rFonts w:cstheme="minorHAnsi"/>
                            </w:rPr>
                            <w:t>Seledri</w:t>
                          </w:r>
                          <w:r>
                            <w:rPr>
                              <w:rFonts w:cstheme="minorHAnsi"/>
                            </w:rPr>
                            <w:tab/>
                            <w:t>: 36,4 mg</w:t>
                          </w:r>
                        </w:p>
                        <w:p w:rsidR="0050724C" w:rsidRPr="00D179A7" w:rsidRDefault="0050724C" w:rsidP="008C1836">
                          <w:pPr>
                            <w:ind w:firstLine="284"/>
                            <w:rPr>
                              <w:rFonts w:cstheme="minorHAnsi"/>
                            </w:rPr>
                          </w:pPr>
                          <w:r>
                            <w:rPr>
                              <w:rFonts w:cstheme="minorHAnsi"/>
                            </w:rPr>
                            <w:t>Pala</w:t>
                          </w:r>
                          <w:r>
                            <w:rPr>
                              <w:rFonts w:cstheme="minorHAnsi"/>
                            </w:rPr>
                            <w:tab/>
                          </w:r>
                          <w:r>
                            <w:rPr>
                              <w:rFonts w:cstheme="minorHAnsi"/>
                            </w:rPr>
                            <w:tab/>
                            <w:t>: 36,4 mg</w:t>
                          </w:r>
                        </w:p>
                        <w:p w:rsidR="0050724C" w:rsidRPr="00D179A7" w:rsidRDefault="0050724C" w:rsidP="00EE2075">
                          <w:pPr>
                            <w:jc w:val="center"/>
                            <w:rPr>
                              <w:rFonts w:cstheme="minorHAnsi"/>
                            </w:rPr>
                          </w:pPr>
                        </w:p>
                      </w:txbxContent>
                    </v:textbox>
                  </v:shape>
                </w:pict>
              </mc:Fallback>
            </mc:AlternateContent>
          </w: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62336" behindDoc="0" locked="0" layoutInCell="1" allowOverlap="1" wp14:anchorId="5EC3CCC0" wp14:editId="1892DB70">
                    <wp:simplePos x="0" y="0"/>
                    <wp:positionH relativeFrom="column">
                      <wp:posOffset>3229610</wp:posOffset>
                    </wp:positionH>
                    <wp:positionV relativeFrom="paragraph">
                      <wp:posOffset>169545</wp:posOffset>
                    </wp:positionV>
                    <wp:extent cx="635" cy="323215"/>
                    <wp:effectExtent l="95250" t="19050" r="75565" b="38735"/>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21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pt,13.35pt" to="254.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" strokeweight="2.25pt">
                    <v:stroke endarrow="block"/>
                  </v:line>
                </w:pict>
              </mc:Fallback>
            </mc:AlternateContent>
          </w:r>
        </w:p>
        <w:p w:rsidR="00EE2075" w:rsidRPr="00BB4D29" w:rsidRDefault="00EE2075" w:rsidP="00EE2075">
          <w:pPr>
            <w:pStyle w:val="ListParagraph"/>
            <w:spacing w:line="360" w:lineRule="auto"/>
            <w:ind w:left="284"/>
            <w:rPr>
              <w:rFonts w:ascii="Arial" w:hAnsi="Arial" w:cs="Arial"/>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4D29">
            <w:rPr>
              <w:rFonts w:ascii="Arial" w:hAnsi="Arial" w:cs="Arial"/>
              <w:b/>
              <w:noProof/>
              <w:lang w:eastAsia="id-ID"/>
            </w:rPr>
            <mc:AlternateContent>
              <mc:Choice Requires="wps">
                <w:drawing>
                  <wp:anchor distT="0" distB="0" distL="114300" distR="114300" simplePos="0" relativeHeight="251668480" behindDoc="0" locked="0" layoutInCell="1" allowOverlap="1" wp14:anchorId="54F90A90" wp14:editId="71171CF6">
                    <wp:simplePos x="0" y="0"/>
                    <wp:positionH relativeFrom="column">
                      <wp:posOffset>4156364</wp:posOffset>
                    </wp:positionH>
                    <wp:positionV relativeFrom="paragraph">
                      <wp:posOffset>228155</wp:posOffset>
                    </wp:positionV>
                    <wp:extent cx="154362" cy="0"/>
                    <wp:effectExtent l="0" t="0" r="17145" b="19050"/>
                    <wp:wrapNone/>
                    <wp:docPr id="13" name="Straight Connector 13"/>
                    <wp:cNvGraphicFramePr/>
                    <a:graphic xmlns:a="http://schemas.openxmlformats.org/drawingml/2006/main">
                      <a:graphicData uri="http://schemas.microsoft.com/office/word/2010/wordprocessingShape">
                        <wps:wsp>
                          <wps:cNvCnPr/>
                          <wps:spPr>
                            <a:xfrm flipH="1">
                              <a:off x="0" y="0"/>
                              <a:ext cx="1543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25pt,17.95pt" to="339.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" strokecolor="#4579b8 [3044]"/>
                </w:pict>
              </mc:Fallback>
            </mc:AlternateContent>
          </w:r>
        </w:p>
        <w:p w:rsidR="00EE2075" w:rsidRPr="00BB4D29" w:rsidRDefault="00EE2075" w:rsidP="00EE2075">
          <w:pPr>
            <w:pStyle w:val="ListParagraph"/>
            <w:spacing w:line="360" w:lineRule="auto"/>
            <w:ind w:left="284"/>
            <w:rPr>
              <w:rFonts w:ascii="Arial" w:hAnsi="Arial" w:cs="Arial"/>
              <w:b/>
            </w:rPr>
          </w:pPr>
          <w:r w:rsidRPr="00BB4D29">
            <w:rPr>
              <w:rFonts w:ascii="Arial" w:hAnsi="Arial" w:cs="Arial"/>
              <w:b/>
              <w:noProof/>
              <w:lang w:eastAsia="id-ID"/>
            </w:rPr>
            <mc:AlternateContent>
              <mc:Choice Requires="wps">
                <w:drawing>
                  <wp:anchor distT="0" distB="0" distL="114300" distR="114300" simplePos="0" relativeHeight="251659264" behindDoc="0" locked="0" layoutInCell="1" allowOverlap="1" wp14:anchorId="1EBF03BA" wp14:editId="20FEC1E0">
                    <wp:simplePos x="0" y="0"/>
                    <wp:positionH relativeFrom="column">
                      <wp:posOffset>2519916</wp:posOffset>
                    </wp:positionH>
                    <wp:positionV relativeFrom="paragraph">
                      <wp:posOffset>57299</wp:posOffset>
                    </wp:positionV>
                    <wp:extent cx="1485900" cy="914400"/>
                    <wp:effectExtent l="0" t="0" r="19050" b="1905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rsidR="00DE50AC" w:rsidRDefault="00DE50AC" w:rsidP="00B315B5">
                                <w:pPr>
                                  <w:pStyle w:val="ListParagraph"/>
                                  <w:numPr>
                                    <w:ilvl w:val="0"/>
                                    <w:numId w:val="11"/>
                                  </w:numPr>
                                  <w:ind w:left="284" w:hanging="284"/>
                                </w:pPr>
                                <w:r>
                                  <w:t xml:space="preserve">Toksisitas akut dan subkronis </w:t>
                                </w:r>
                              </w:p>
                              <w:p w:rsidR="00DE50AC" w:rsidRPr="00A43D4F" w:rsidRDefault="00DE50AC" w:rsidP="00B315B5">
                                <w:pPr>
                                  <w:pStyle w:val="ListParagraph"/>
                                  <w:numPr>
                                    <w:ilvl w:val="0"/>
                                    <w:numId w:val="11"/>
                                  </w:numPr>
                                  <w:ind w:left="284" w:hanging="284"/>
                                </w:pPr>
                                <w:r>
                                  <w:t>Aktivitas antisefalgia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198.4pt;margin-top:4.5pt;width:11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">
                    <v:textbox>
                      <w:txbxContent>
                        <w:p w:rsidR="0050724C" w:rsidRDefault="0050724C" w:rsidP="00B315B5">
                          <w:pPr>
                            <w:pStyle w:val="ListParagraph"/>
                            <w:numPr>
                              <w:ilvl w:val="0"/>
                              <w:numId w:val="11"/>
                            </w:numPr>
                            <w:ind w:left="284" w:hanging="284"/>
                          </w:pPr>
                          <w:r>
                            <w:t xml:space="preserve">Toksisitas akut dan subkronis </w:t>
                          </w:r>
                        </w:p>
                        <w:p w:rsidR="0050724C" w:rsidRPr="00A43D4F" w:rsidRDefault="0050724C" w:rsidP="00B315B5">
                          <w:pPr>
                            <w:pStyle w:val="ListParagraph"/>
                            <w:numPr>
                              <w:ilvl w:val="0"/>
                              <w:numId w:val="11"/>
                            </w:numPr>
                            <w:ind w:left="284" w:hanging="284"/>
                          </w:pPr>
                          <w:r>
                            <w:t>Aktivitas antisefalgia</w:t>
                          </w:r>
                        </w:p>
                      </w:txbxContent>
                    </v:textbox>
                  </v:shape>
                </w:pict>
              </mc:Fallback>
            </mc:AlternateContent>
          </w:r>
        </w:p>
        <w:p w:rsidR="00EE2075" w:rsidRPr="00BB4D29" w:rsidRDefault="00EE2075" w:rsidP="00EE2075">
          <w:pPr>
            <w:pStyle w:val="ListParagraph"/>
            <w:spacing w:line="360" w:lineRule="auto"/>
            <w:ind w:left="284"/>
            <w:rPr>
              <w:rFonts w:ascii="Arial" w:hAnsi="Arial" w:cs="Arial"/>
              <w:b/>
            </w:rPr>
          </w:pPr>
        </w:p>
        <w:p w:rsidR="00EE2075" w:rsidRPr="00BB4D29" w:rsidRDefault="00EE2075" w:rsidP="00EE2075">
          <w:pPr>
            <w:pStyle w:val="ListParagraph"/>
            <w:spacing w:line="360" w:lineRule="auto"/>
            <w:ind w:left="284"/>
            <w:rPr>
              <w:rFonts w:ascii="Arial" w:hAnsi="Arial" w:cs="Arial"/>
              <w:b/>
            </w:rPr>
          </w:pPr>
        </w:p>
        <w:p w:rsidR="00EE2075" w:rsidRPr="00BB4D29" w:rsidRDefault="00EE2075" w:rsidP="00EE2075">
          <w:pPr>
            <w:pStyle w:val="ListParagraph"/>
            <w:spacing w:line="360" w:lineRule="auto"/>
            <w:ind w:left="284"/>
            <w:rPr>
              <w:rFonts w:ascii="Arial" w:hAnsi="Arial" w:cs="Arial"/>
              <w:b/>
            </w:rPr>
          </w:pPr>
        </w:p>
        <w:p w:rsidR="00EE2075" w:rsidRPr="00BB4D29" w:rsidRDefault="00EE2075" w:rsidP="00EE2075">
          <w:pPr>
            <w:pStyle w:val="ListParagraph"/>
            <w:spacing w:before="120" w:line="360" w:lineRule="auto"/>
            <w:ind w:left="284"/>
            <w:jc w:val="both"/>
            <w:rPr>
              <w:rFonts w:ascii="Arial" w:hAnsi="Arial" w:cs="Arial"/>
            </w:rPr>
          </w:pPr>
        </w:p>
        <w:p w:rsidR="00EE2075" w:rsidRPr="00BB4D29" w:rsidRDefault="00EE2075" w:rsidP="00EE2075">
          <w:pPr>
            <w:pStyle w:val="ListParagraph"/>
            <w:spacing w:before="120" w:after="240" w:line="360" w:lineRule="auto"/>
            <w:ind w:left="284"/>
            <w:jc w:val="both"/>
            <w:rPr>
              <w:rFonts w:ascii="Arial" w:hAnsi="Arial" w:cs="Arial"/>
            </w:rPr>
          </w:pPr>
          <w:r w:rsidRPr="00BB4D29">
            <w:rPr>
              <w:rFonts w:ascii="Arial" w:hAnsi="Arial" w:cs="Arial"/>
            </w:rPr>
            <w:t xml:space="preserve">Dari kerangka konsep menunjukkan area yang diteliti adalah toksisitas dan efek </w:t>
          </w:r>
          <w:r w:rsidR="008C1836" w:rsidRPr="00BB4D29">
            <w:rPr>
              <w:rFonts w:ascii="Arial" w:hAnsi="Arial" w:cs="Arial"/>
            </w:rPr>
            <w:t>antisefalgia</w:t>
          </w:r>
          <w:r w:rsidRPr="00BB4D29">
            <w:rPr>
              <w:rFonts w:ascii="Arial" w:hAnsi="Arial" w:cs="Arial"/>
            </w:rPr>
            <w:t xml:space="preserve"> pemberian infusa ramuan terhadap </w:t>
          </w:r>
          <w:r w:rsidR="008C1836" w:rsidRPr="00BB4D29">
            <w:rPr>
              <w:rFonts w:ascii="Arial" w:hAnsi="Arial" w:cs="Arial"/>
            </w:rPr>
            <w:t xml:space="preserve">mencit ICR dan </w:t>
          </w:r>
          <w:r w:rsidRPr="00BB4D29">
            <w:rPr>
              <w:rFonts w:ascii="Arial" w:hAnsi="Arial" w:cs="Arial"/>
            </w:rPr>
            <w:t>tikus galus SD.</w:t>
          </w:r>
        </w:p>
        <w:p w:rsidR="00EE2075" w:rsidRPr="00BB4D29" w:rsidRDefault="00EE2075" w:rsidP="00B315B5">
          <w:pPr>
            <w:pStyle w:val="ListParagraph"/>
            <w:numPr>
              <w:ilvl w:val="1"/>
              <w:numId w:val="7"/>
            </w:numPr>
            <w:spacing w:line="360" w:lineRule="auto"/>
            <w:ind w:left="284" w:hanging="284"/>
            <w:jc w:val="both"/>
            <w:rPr>
              <w:rFonts w:ascii="Arial" w:hAnsi="Arial" w:cs="Arial"/>
              <w:b/>
              <w:lang w:val="sv-SE"/>
            </w:rPr>
          </w:pPr>
          <w:r w:rsidRPr="00BB4D29">
            <w:rPr>
              <w:rFonts w:ascii="Arial" w:hAnsi="Arial" w:cs="Arial"/>
              <w:b/>
              <w:lang w:val="sv-SE"/>
            </w:rPr>
            <w:t>Tempat dan Waktu</w:t>
          </w:r>
        </w:p>
        <w:p w:rsidR="00EE2075" w:rsidRPr="00BB4D29" w:rsidRDefault="00EE2075" w:rsidP="00EE2075">
          <w:pPr>
            <w:pStyle w:val="ListParagraph"/>
            <w:spacing w:line="360" w:lineRule="auto"/>
            <w:ind w:left="284"/>
            <w:jc w:val="both"/>
            <w:rPr>
              <w:rFonts w:ascii="Arial" w:hAnsi="Arial" w:cs="Arial"/>
              <w:lang w:val="sv-SE"/>
            </w:rPr>
          </w:pPr>
          <w:r w:rsidRPr="00BB4D29">
            <w:rPr>
              <w:rFonts w:ascii="Arial" w:hAnsi="Arial" w:cs="Arial"/>
              <w:lang w:val="sv-SE"/>
            </w:rPr>
            <w:t>Tempat penelitian di  B2P2TO2T Tawangmangu.</w:t>
          </w:r>
        </w:p>
        <w:p w:rsidR="00EE2075" w:rsidRPr="00BB4D29" w:rsidRDefault="00EE2075" w:rsidP="00EE2075">
          <w:pPr>
            <w:pStyle w:val="ListParagraph"/>
            <w:spacing w:line="360" w:lineRule="auto"/>
            <w:ind w:left="284"/>
            <w:jc w:val="both"/>
            <w:rPr>
              <w:rFonts w:ascii="Arial" w:hAnsi="Arial" w:cs="Arial"/>
            </w:rPr>
          </w:pPr>
          <w:r w:rsidRPr="00BB4D29">
            <w:rPr>
              <w:rFonts w:ascii="Arial" w:hAnsi="Arial" w:cs="Arial"/>
              <w:lang w:val="sv-SE"/>
            </w:rPr>
            <w:t>Waktu penelitian 10 bulan dari bulan Maret sampai dengan Desember 201</w:t>
          </w:r>
          <w:r w:rsidR="008C1836" w:rsidRPr="00BB4D29">
            <w:rPr>
              <w:rFonts w:ascii="Arial" w:hAnsi="Arial" w:cs="Arial"/>
            </w:rPr>
            <w:t>6</w:t>
          </w:r>
        </w:p>
        <w:p w:rsidR="00EE2075" w:rsidRPr="00BB4D29" w:rsidRDefault="00EE2075" w:rsidP="00B315B5">
          <w:pPr>
            <w:pStyle w:val="ListParagraph"/>
            <w:numPr>
              <w:ilvl w:val="1"/>
              <w:numId w:val="7"/>
            </w:numPr>
            <w:spacing w:line="360" w:lineRule="auto"/>
            <w:ind w:left="284" w:hanging="284"/>
            <w:jc w:val="both"/>
            <w:rPr>
              <w:rFonts w:ascii="Arial" w:hAnsi="Arial" w:cs="Arial"/>
              <w:b/>
              <w:lang w:val="sv-SE"/>
            </w:rPr>
          </w:pPr>
          <w:r w:rsidRPr="00BB4D29">
            <w:rPr>
              <w:rFonts w:ascii="Arial" w:hAnsi="Arial" w:cs="Arial"/>
              <w:b/>
              <w:lang w:val="sv-SE"/>
            </w:rPr>
            <w:t xml:space="preserve"> Jenis Penelitian</w:t>
          </w:r>
        </w:p>
        <w:p w:rsidR="00EE2075" w:rsidRPr="00BB4D29" w:rsidRDefault="00EE2075" w:rsidP="00EE2075">
          <w:pPr>
            <w:pStyle w:val="ListParagraph"/>
            <w:spacing w:line="360" w:lineRule="auto"/>
            <w:ind w:left="284"/>
            <w:jc w:val="both"/>
            <w:rPr>
              <w:rFonts w:ascii="Arial" w:hAnsi="Arial" w:cs="Arial"/>
            </w:rPr>
          </w:pPr>
          <w:r w:rsidRPr="00BB4D29">
            <w:rPr>
              <w:rFonts w:ascii="Arial" w:hAnsi="Arial" w:cs="Arial"/>
              <w:lang w:val="sv-SE"/>
            </w:rPr>
            <w:t xml:space="preserve">Jenis penelitian farmakologi eksperimental </w:t>
          </w:r>
        </w:p>
        <w:p w:rsidR="00EE2075" w:rsidRPr="00BB4D29" w:rsidRDefault="00EE2075" w:rsidP="00B315B5">
          <w:pPr>
            <w:pStyle w:val="ListParagraph"/>
            <w:numPr>
              <w:ilvl w:val="1"/>
              <w:numId w:val="7"/>
            </w:numPr>
            <w:spacing w:line="360" w:lineRule="auto"/>
            <w:ind w:left="284" w:hanging="284"/>
            <w:jc w:val="both"/>
            <w:rPr>
              <w:rFonts w:ascii="Arial" w:hAnsi="Arial" w:cs="Arial"/>
              <w:b/>
              <w:lang w:val="nb-NO"/>
            </w:rPr>
          </w:pPr>
          <w:r w:rsidRPr="00BB4D29">
            <w:rPr>
              <w:rFonts w:ascii="Arial" w:hAnsi="Arial" w:cs="Arial"/>
              <w:b/>
              <w:lang w:val="nb-NO"/>
            </w:rPr>
            <w:t>Desain Penelitian</w:t>
          </w:r>
        </w:p>
        <w:p w:rsidR="00EE2075" w:rsidRPr="00BB4D29" w:rsidRDefault="00EE2075" w:rsidP="00EE2075">
          <w:pPr>
            <w:pStyle w:val="ListParagraph"/>
            <w:spacing w:line="360" w:lineRule="auto"/>
            <w:ind w:left="180"/>
            <w:jc w:val="both"/>
            <w:rPr>
              <w:rFonts w:ascii="Arial" w:hAnsi="Arial" w:cs="Arial"/>
              <w:i/>
            </w:rPr>
          </w:pPr>
          <w:r w:rsidRPr="00BB4D29">
            <w:rPr>
              <w:rFonts w:ascii="Arial" w:hAnsi="Arial" w:cs="Arial"/>
              <w:lang w:val="nb-NO"/>
            </w:rPr>
            <w:t xml:space="preserve">  Desain penelitian </w:t>
          </w:r>
          <w:r w:rsidRPr="00BB4D29">
            <w:rPr>
              <w:rFonts w:ascii="Arial" w:hAnsi="Arial" w:cs="Arial"/>
              <w:i/>
              <w:lang w:val="nb-NO"/>
            </w:rPr>
            <w:t>case control</w:t>
          </w:r>
          <w:r w:rsidRPr="00BB4D29">
            <w:rPr>
              <w:rFonts w:ascii="Arial" w:hAnsi="Arial" w:cs="Arial"/>
              <w:lang w:val="nb-NO"/>
            </w:rPr>
            <w:t xml:space="preserve"> </w:t>
          </w:r>
          <w:r w:rsidRPr="00BB4D29">
            <w:rPr>
              <w:rFonts w:ascii="Arial" w:hAnsi="Arial" w:cs="Arial"/>
              <w:i/>
              <w:lang w:val="nb-NO"/>
            </w:rPr>
            <w:t>design</w:t>
          </w:r>
        </w:p>
        <w:p w:rsidR="00EE2075" w:rsidRPr="00BB4D29" w:rsidRDefault="00EE2075" w:rsidP="00B315B5">
          <w:pPr>
            <w:pStyle w:val="ListParagraph"/>
            <w:numPr>
              <w:ilvl w:val="1"/>
              <w:numId w:val="7"/>
            </w:numPr>
            <w:spacing w:line="360" w:lineRule="auto"/>
            <w:ind w:left="284" w:hanging="284"/>
            <w:jc w:val="both"/>
            <w:rPr>
              <w:rFonts w:ascii="Arial" w:hAnsi="Arial" w:cs="Arial"/>
              <w:lang w:val="nb-NO"/>
            </w:rPr>
          </w:pPr>
          <w:r w:rsidRPr="00BB4D29">
            <w:rPr>
              <w:rFonts w:ascii="Arial" w:hAnsi="Arial" w:cs="Arial"/>
              <w:b/>
              <w:lang w:val="nb-NO"/>
            </w:rPr>
            <w:t>Populasi dan Sampel</w:t>
          </w:r>
        </w:p>
        <w:p w:rsidR="008C1836" w:rsidRPr="00BB4D29" w:rsidRDefault="008C1836" w:rsidP="008C1836">
          <w:pPr>
            <w:spacing w:line="360" w:lineRule="auto"/>
            <w:ind w:left="284"/>
            <w:jc w:val="both"/>
            <w:rPr>
              <w:rFonts w:ascii="Arial" w:hAnsi="Arial" w:cs="Arial"/>
            </w:rPr>
          </w:pPr>
          <w:r w:rsidRPr="00BB4D29">
            <w:rPr>
              <w:rFonts w:ascii="Arial" w:hAnsi="Arial" w:cs="Arial"/>
            </w:rPr>
            <w:t xml:space="preserve">Hewan uji yang digunakan adalah mencit galur ICR dan tikus putih (Rattus norvegicus) galur Sprague Dawley (SD), bobot 150-200 gram, jantan dan betina, sehat. Mencit yang dibuuhkan sebanyak 50 ekor. Jumlah tikus putih yang dibutuhkan sejumlah 40 ekor untuk uji toksisitas akut dan 40 ekor untuk uji toksisitas subkronis. Tikus diperoleh dari Unit Pemeliharaan Hewan Percobaan (UPHP) UGM, Yogyakarta. Penentuan jumlah sampel digunakan rumus Ferderer  (n-1) (t-1) &gt;15; dengan t : jumlah kelompok dan n : jumah minimal sampel tiap perlakuan. </w:t>
          </w:r>
        </w:p>
        <w:p w:rsidR="008C1836" w:rsidRPr="00BB4D29" w:rsidRDefault="008C1836" w:rsidP="008C1836">
          <w:pPr>
            <w:spacing w:line="360" w:lineRule="auto"/>
            <w:ind w:left="284"/>
            <w:jc w:val="both"/>
            <w:rPr>
              <w:rFonts w:ascii="Arial" w:hAnsi="Arial" w:cs="Arial"/>
            </w:rPr>
          </w:pPr>
          <w:r w:rsidRPr="00BB4D29">
            <w:rPr>
              <w:rFonts w:ascii="Arial" w:hAnsi="Arial" w:cs="Arial"/>
            </w:rPr>
            <w:t>Uji aktivitas antisefalgia: tikus dibagi menjadi 5. Berdasarkan rumus Ferderer untuk t : 5, maka jumlah minimal sampel tiap kelompok adalah 6 ekor mencit galur ICR, umur 1,5-2 bulan, BB 18-25 gram.</w:t>
          </w:r>
        </w:p>
        <w:p w:rsidR="00EE2075" w:rsidRPr="00BB4D29" w:rsidRDefault="00EE2075" w:rsidP="00EE2075">
          <w:pPr>
            <w:spacing w:line="360" w:lineRule="auto"/>
            <w:ind w:left="180"/>
            <w:jc w:val="both"/>
            <w:rPr>
              <w:rFonts w:ascii="Arial" w:hAnsi="Arial" w:cs="Arial"/>
              <w:lang w:val="nb-NO"/>
            </w:rPr>
          </w:pPr>
          <w:r w:rsidRPr="00BB4D29">
            <w:rPr>
              <w:rFonts w:ascii="Arial" w:hAnsi="Arial" w:cs="Arial"/>
              <w:b/>
              <w:lang w:val="nb-NO"/>
            </w:rPr>
            <w:lastRenderedPageBreak/>
            <w:t>Uji toksisitas akut:</w:t>
          </w:r>
          <w:r w:rsidRPr="00BB4D29">
            <w:rPr>
              <w:rFonts w:ascii="Arial" w:hAnsi="Arial" w:cs="Arial"/>
              <w:lang w:val="nb-NO"/>
            </w:rPr>
            <w:t xml:space="preserve"> </w:t>
          </w:r>
          <w:r w:rsidRPr="00BB4D29">
            <w:rPr>
              <w:rFonts w:ascii="Arial" w:hAnsi="Arial" w:cs="Arial"/>
            </w:rPr>
            <w:t>untuk masing-masing ramuan, t</w:t>
          </w:r>
          <w:r w:rsidRPr="00BB4D29">
            <w:rPr>
              <w:rFonts w:ascii="Arial" w:hAnsi="Arial" w:cs="Arial"/>
              <w:lang w:val="nb-NO"/>
            </w:rPr>
            <w:t xml:space="preserve">ikus uji dibagi menjadi 4 kelompok. Berdasarkan rumus Ferderer untuk t : 4 maka jumlah sampel tiap kelompok minimal  6. Pada penelitian ini masing-masing kelompok terdiri dari </w:t>
          </w:r>
          <w:r w:rsidRPr="00BB4D29">
            <w:rPr>
              <w:rFonts w:ascii="Arial" w:hAnsi="Arial" w:cs="Arial"/>
            </w:rPr>
            <w:t>6</w:t>
          </w:r>
          <w:r w:rsidRPr="00BB4D29">
            <w:rPr>
              <w:rFonts w:ascii="Arial" w:hAnsi="Arial" w:cs="Arial"/>
              <w:lang w:val="nb-NO"/>
            </w:rPr>
            <w:t xml:space="preserve"> ekor (</w:t>
          </w:r>
          <w:r w:rsidRPr="00BB4D29">
            <w:rPr>
              <w:rFonts w:ascii="Arial" w:hAnsi="Arial" w:cs="Arial"/>
            </w:rPr>
            <w:t>3</w:t>
          </w:r>
          <w:r w:rsidRPr="00BB4D29">
            <w:rPr>
              <w:rFonts w:ascii="Arial" w:hAnsi="Arial" w:cs="Arial"/>
              <w:lang w:val="nb-NO"/>
            </w:rPr>
            <w:t xml:space="preserve"> ekor </w:t>
          </w:r>
          <w:r w:rsidRPr="00BB4D29">
            <w:rPr>
              <w:rFonts w:ascii="Arial" w:hAnsi="Arial" w:cs="Arial"/>
              <w:bCs/>
              <w:lang w:val="nb-NO"/>
            </w:rPr>
            <w:t xml:space="preserve">tikus putih jantan dan </w:t>
          </w:r>
          <w:r w:rsidRPr="00BB4D29">
            <w:rPr>
              <w:rFonts w:ascii="Arial" w:hAnsi="Arial" w:cs="Arial"/>
              <w:bCs/>
            </w:rPr>
            <w:t>3</w:t>
          </w:r>
          <w:r w:rsidRPr="00BB4D29">
            <w:rPr>
              <w:rFonts w:ascii="Arial" w:hAnsi="Arial" w:cs="Arial"/>
              <w:bCs/>
              <w:lang w:val="nb-NO"/>
            </w:rPr>
            <w:t xml:space="preserve"> ekor</w:t>
          </w:r>
          <w:r w:rsidRPr="00BB4D29">
            <w:rPr>
              <w:rFonts w:ascii="Arial" w:hAnsi="Arial" w:cs="Arial"/>
              <w:b/>
              <w:bCs/>
              <w:lang w:val="nb-NO"/>
            </w:rPr>
            <w:t xml:space="preserve"> </w:t>
          </w:r>
          <w:r w:rsidRPr="00BB4D29">
            <w:rPr>
              <w:rFonts w:ascii="Arial" w:hAnsi="Arial" w:cs="Arial"/>
              <w:bCs/>
              <w:lang w:val="nb-NO"/>
            </w:rPr>
            <w:t>tikus putih) galur SD</w:t>
          </w:r>
          <w:r w:rsidRPr="00BB4D29">
            <w:rPr>
              <w:rFonts w:ascii="Arial" w:hAnsi="Arial" w:cs="Arial"/>
              <w:lang w:val="nb-NO"/>
            </w:rPr>
            <w:t xml:space="preserve"> umur sekitar dua bulan BB 150-200 gram.</w:t>
          </w:r>
        </w:p>
        <w:p w:rsidR="00EE2075" w:rsidRPr="00BB4D29" w:rsidRDefault="00EE2075" w:rsidP="00EE2075">
          <w:pPr>
            <w:spacing w:line="360" w:lineRule="auto"/>
            <w:ind w:left="180"/>
            <w:jc w:val="both"/>
            <w:rPr>
              <w:rFonts w:ascii="Arial" w:hAnsi="Arial" w:cs="Arial"/>
              <w:lang w:val="nb-NO"/>
            </w:rPr>
          </w:pPr>
          <w:r w:rsidRPr="00BB4D29">
            <w:rPr>
              <w:rFonts w:ascii="Arial" w:hAnsi="Arial" w:cs="Arial"/>
              <w:b/>
              <w:lang w:val="nb-NO"/>
            </w:rPr>
            <w:t>Uji toksisitas subkronis:</w:t>
          </w:r>
          <w:r w:rsidRPr="00BB4D29">
            <w:rPr>
              <w:rFonts w:ascii="Arial" w:hAnsi="Arial" w:cs="Arial"/>
              <w:lang w:val="nb-NO"/>
            </w:rPr>
            <w:t xml:space="preserve"> </w:t>
          </w:r>
          <w:r w:rsidRPr="00BB4D29">
            <w:rPr>
              <w:rFonts w:ascii="Arial" w:hAnsi="Arial" w:cs="Arial"/>
            </w:rPr>
            <w:t>untuk masing-masing ramuan, t</w:t>
          </w:r>
          <w:r w:rsidRPr="00BB4D29">
            <w:rPr>
              <w:rFonts w:ascii="Arial" w:hAnsi="Arial" w:cs="Arial"/>
              <w:lang w:val="nb-NO"/>
            </w:rPr>
            <w:t xml:space="preserve">ikus uji dibagi menjadi 4 kelompok. Berdasarkan rumus Ferderer untuk t : 4 maka jumlah sampel tiap kelompok minimal  6. Pada penelitian ini masing-masing kelompok terdiri dari </w:t>
          </w:r>
          <w:r w:rsidRPr="00BB4D29">
            <w:rPr>
              <w:rFonts w:ascii="Arial" w:hAnsi="Arial" w:cs="Arial"/>
            </w:rPr>
            <w:t>6</w:t>
          </w:r>
          <w:r w:rsidRPr="00BB4D29">
            <w:rPr>
              <w:rFonts w:ascii="Arial" w:hAnsi="Arial" w:cs="Arial"/>
              <w:lang w:val="nb-NO"/>
            </w:rPr>
            <w:t xml:space="preserve"> ekor (</w:t>
          </w:r>
          <w:r w:rsidRPr="00BB4D29">
            <w:rPr>
              <w:rFonts w:ascii="Arial" w:hAnsi="Arial" w:cs="Arial"/>
            </w:rPr>
            <w:t>3</w:t>
          </w:r>
          <w:r w:rsidRPr="00BB4D29">
            <w:rPr>
              <w:rFonts w:ascii="Arial" w:hAnsi="Arial" w:cs="Arial"/>
              <w:lang w:val="nb-NO"/>
            </w:rPr>
            <w:t xml:space="preserve"> ekor </w:t>
          </w:r>
          <w:r w:rsidRPr="00BB4D29">
            <w:rPr>
              <w:rFonts w:ascii="Arial" w:hAnsi="Arial" w:cs="Arial"/>
              <w:bCs/>
              <w:lang w:val="nb-NO"/>
            </w:rPr>
            <w:t xml:space="preserve">tikus putih jantan dan </w:t>
          </w:r>
          <w:r w:rsidRPr="00BB4D29">
            <w:rPr>
              <w:rFonts w:ascii="Arial" w:hAnsi="Arial" w:cs="Arial"/>
              <w:bCs/>
            </w:rPr>
            <w:t>3</w:t>
          </w:r>
          <w:r w:rsidRPr="00BB4D29">
            <w:rPr>
              <w:rFonts w:ascii="Arial" w:hAnsi="Arial" w:cs="Arial"/>
              <w:bCs/>
              <w:lang w:val="nb-NO"/>
            </w:rPr>
            <w:t xml:space="preserve"> ekor</w:t>
          </w:r>
          <w:r w:rsidRPr="00BB4D29">
            <w:rPr>
              <w:rFonts w:ascii="Arial" w:hAnsi="Arial" w:cs="Arial"/>
              <w:b/>
              <w:bCs/>
              <w:lang w:val="nb-NO"/>
            </w:rPr>
            <w:t xml:space="preserve"> </w:t>
          </w:r>
          <w:r w:rsidRPr="00BB4D29">
            <w:rPr>
              <w:rFonts w:ascii="Arial" w:hAnsi="Arial" w:cs="Arial"/>
              <w:bCs/>
              <w:lang w:val="nb-NO"/>
            </w:rPr>
            <w:t>tikus putih) galur SD</w:t>
          </w:r>
          <w:r w:rsidRPr="00BB4D29">
            <w:rPr>
              <w:rFonts w:ascii="Arial" w:hAnsi="Arial" w:cs="Arial"/>
              <w:lang w:val="nb-NO"/>
            </w:rPr>
            <w:t xml:space="preserve"> umur sekitar dua bulan BB 150-200 gram.</w:t>
          </w:r>
        </w:p>
        <w:p w:rsidR="00EE2075" w:rsidRPr="00BB4D29" w:rsidRDefault="00EE2075" w:rsidP="00B315B5">
          <w:pPr>
            <w:pStyle w:val="ListParagraph"/>
            <w:numPr>
              <w:ilvl w:val="1"/>
              <w:numId w:val="7"/>
            </w:numPr>
            <w:spacing w:after="0" w:line="360" w:lineRule="auto"/>
            <w:ind w:left="284" w:hanging="284"/>
            <w:jc w:val="both"/>
            <w:rPr>
              <w:rFonts w:ascii="Arial" w:hAnsi="Arial" w:cs="Arial"/>
              <w:b/>
              <w:lang w:val="nb-NO"/>
            </w:rPr>
          </w:pPr>
          <w:r w:rsidRPr="00BB4D29">
            <w:rPr>
              <w:rFonts w:ascii="Arial" w:hAnsi="Arial" w:cs="Arial"/>
              <w:b/>
              <w:lang w:val="nb-NO"/>
            </w:rPr>
            <w:t>Kriteria</w:t>
          </w:r>
        </w:p>
        <w:p w:rsidR="00EE2075" w:rsidRPr="00BB4D29" w:rsidRDefault="00EE2075" w:rsidP="00EE2075">
          <w:pPr>
            <w:spacing w:after="0" w:line="360" w:lineRule="auto"/>
            <w:ind w:left="2160" w:hanging="1875"/>
            <w:jc w:val="both"/>
            <w:rPr>
              <w:rFonts w:ascii="Arial" w:hAnsi="Arial" w:cs="Arial"/>
              <w:lang w:val="nb-NO"/>
            </w:rPr>
          </w:pPr>
          <w:r w:rsidRPr="00BB4D29">
            <w:rPr>
              <w:rFonts w:ascii="Arial" w:hAnsi="Arial" w:cs="Arial"/>
              <w:lang w:val="nb-NO"/>
            </w:rPr>
            <w:t>Kriteria inklusi</w:t>
          </w:r>
          <w:r w:rsidRPr="00BB4D29">
            <w:rPr>
              <w:rFonts w:ascii="Arial" w:hAnsi="Arial" w:cs="Arial"/>
              <w:lang w:val="nb-NO"/>
            </w:rPr>
            <w:tab/>
            <w:t xml:space="preserve">: </w:t>
          </w:r>
          <w:r w:rsidR="008C1836" w:rsidRPr="00BB4D29">
            <w:rPr>
              <w:rFonts w:ascii="Arial" w:hAnsi="Arial" w:cs="Arial"/>
              <w:lang w:val="nb-NO"/>
            </w:rPr>
            <w:t>mencit sehat, bobot 18-25 gram, tikus sehat, umur 1,5-2 bulan dengan bobot kira-kira 150-200 g</w:t>
          </w:r>
        </w:p>
        <w:p w:rsidR="00EE2075" w:rsidRPr="00BB4D29" w:rsidRDefault="00EE2075" w:rsidP="00EE2075">
          <w:pPr>
            <w:spacing w:line="360" w:lineRule="auto"/>
            <w:ind w:left="2160" w:hanging="1875"/>
            <w:jc w:val="both"/>
            <w:rPr>
              <w:rFonts w:ascii="Arial" w:hAnsi="Arial" w:cs="Arial"/>
              <w:lang w:val="nb-NO"/>
            </w:rPr>
          </w:pPr>
          <w:r w:rsidRPr="00BB4D29">
            <w:rPr>
              <w:rFonts w:ascii="Arial" w:hAnsi="Arial" w:cs="Arial"/>
              <w:lang w:val="nb-NO"/>
            </w:rPr>
            <w:t>Kriteria eksklusi</w:t>
          </w:r>
          <w:r w:rsidRPr="00BB4D29">
            <w:rPr>
              <w:rFonts w:ascii="Arial" w:hAnsi="Arial" w:cs="Arial"/>
              <w:lang w:val="nb-NO"/>
            </w:rPr>
            <w:tab/>
            <w:t xml:space="preserve">: </w:t>
          </w:r>
          <w:r w:rsidRPr="00BB4D29">
            <w:rPr>
              <w:rFonts w:ascii="Arial" w:hAnsi="Arial" w:cs="Arial"/>
            </w:rPr>
            <w:t xml:space="preserve">tikus yang tidak sehat dan </w:t>
          </w:r>
          <w:r w:rsidRPr="00BB4D29">
            <w:rPr>
              <w:rFonts w:ascii="Arial" w:hAnsi="Arial" w:cs="Arial"/>
              <w:lang w:val="nb-NO"/>
            </w:rPr>
            <w:t>tikus yang mati sebelum penelitian selesai</w:t>
          </w:r>
        </w:p>
        <w:p w:rsidR="00EE2075" w:rsidRPr="00BB4D29" w:rsidRDefault="00EE2075" w:rsidP="00B315B5">
          <w:pPr>
            <w:pStyle w:val="ListParagraph"/>
            <w:numPr>
              <w:ilvl w:val="1"/>
              <w:numId w:val="7"/>
            </w:numPr>
            <w:spacing w:after="0" w:line="360" w:lineRule="auto"/>
            <w:ind w:left="284" w:hanging="284"/>
            <w:jc w:val="both"/>
            <w:rPr>
              <w:rFonts w:ascii="Arial" w:hAnsi="Arial" w:cs="Arial"/>
              <w:b/>
              <w:lang w:val="nb-NO"/>
            </w:rPr>
          </w:pPr>
          <w:r w:rsidRPr="00BB4D29">
            <w:rPr>
              <w:rFonts w:ascii="Arial" w:hAnsi="Arial" w:cs="Arial"/>
              <w:b/>
              <w:lang w:val="nb-NO"/>
            </w:rPr>
            <w:t>Variabel</w:t>
          </w:r>
        </w:p>
        <w:p w:rsidR="00EE2075" w:rsidRPr="00BB4D29" w:rsidRDefault="00EE2075" w:rsidP="00EE2075">
          <w:pPr>
            <w:spacing w:after="0" w:line="360" w:lineRule="auto"/>
            <w:ind w:left="1980" w:hanging="1800"/>
            <w:jc w:val="both"/>
            <w:rPr>
              <w:rFonts w:ascii="Arial" w:hAnsi="Arial" w:cs="Arial"/>
            </w:rPr>
          </w:pPr>
          <w:r w:rsidRPr="00BB4D29">
            <w:rPr>
              <w:rFonts w:ascii="Arial" w:hAnsi="Arial" w:cs="Arial"/>
              <w:lang w:val="nb-NO"/>
            </w:rPr>
            <w:t xml:space="preserve">    Variabel bebas</w:t>
          </w:r>
          <w:r w:rsidRPr="00BB4D29">
            <w:rPr>
              <w:rFonts w:ascii="Arial" w:hAnsi="Arial" w:cs="Arial"/>
              <w:lang w:val="nb-NO"/>
            </w:rPr>
            <w:tab/>
          </w:r>
          <w:r w:rsidRPr="00BB4D29">
            <w:rPr>
              <w:rFonts w:ascii="Arial" w:hAnsi="Arial" w:cs="Arial"/>
              <w:lang w:val="nb-NO"/>
            </w:rPr>
            <w:tab/>
          </w:r>
          <w:r w:rsidRPr="00BB4D29">
            <w:rPr>
              <w:rFonts w:ascii="Arial" w:hAnsi="Arial" w:cs="Arial"/>
              <w:lang w:val="nb-NO"/>
            </w:rPr>
            <w:tab/>
            <w:t xml:space="preserve">:  dosis ramuan </w:t>
          </w:r>
          <w:r w:rsidRPr="00BB4D29">
            <w:rPr>
              <w:rFonts w:ascii="Arial" w:hAnsi="Arial" w:cs="Arial"/>
            </w:rPr>
            <w:t xml:space="preserve"> </w:t>
          </w:r>
          <w:r w:rsidR="000835E2" w:rsidRPr="00BB4D29">
            <w:rPr>
              <w:rFonts w:ascii="Arial" w:hAnsi="Arial" w:cs="Arial"/>
            </w:rPr>
            <w:t>sefalgia</w:t>
          </w:r>
        </w:p>
        <w:p w:rsidR="00EE2075" w:rsidRPr="00BB4D29" w:rsidRDefault="000835E2" w:rsidP="000835E2">
          <w:pPr>
            <w:pStyle w:val="ListParagraph"/>
            <w:spacing w:after="0" w:line="360" w:lineRule="auto"/>
            <w:ind w:left="3119" w:hanging="2693"/>
            <w:jc w:val="both"/>
            <w:rPr>
              <w:rFonts w:ascii="Arial" w:hAnsi="Arial" w:cs="Arial"/>
            </w:rPr>
          </w:pPr>
          <w:r w:rsidRPr="00BB4D29">
            <w:rPr>
              <w:rFonts w:ascii="Arial" w:hAnsi="Arial" w:cs="Arial"/>
              <w:lang w:val="nb-NO"/>
            </w:rPr>
            <w:t>Variabel tergantung</w:t>
          </w:r>
          <w:r w:rsidRPr="00BB4D29">
            <w:rPr>
              <w:rFonts w:ascii="Arial" w:hAnsi="Arial" w:cs="Arial"/>
            </w:rPr>
            <w:t xml:space="preserve">      </w:t>
          </w:r>
          <w:r w:rsidR="00EE2075" w:rsidRPr="00BB4D29">
            <w:rPr>
              <w:rFonts w:ascii="Arial" w:hAnsi="Arial" w:cs="Arial"/>
              <w:lang w:val="nb-NO"/>
            </w:rPr>
            <w:t xml:space="preserve">:  </w:t>
          </w:r>
          <w:r w:rsidRPr="00BB4D29">
            <w:rPr>
              <w:rFonts w:ascii="Arial" w:hAnsi="Arial" w:cs="Arial"/>
              <w:lang w:val="nb-NO"/>
            </w:rPr>
            <w:t>volume edema, ekspresi protein cox-2</w:t>
          </w:r>
          <w:r w:rsidRPr="00BB4D29">
            <w:rPr>
              <w:rFonts w:ascii="Arial" w:hAnsi="Arial" w:cs="Arial"/>
            </w:rPr>
            <w:t>, kadar ureum, kreatinin, SGPT dan SGOT</w:t>
          </w:r>
        </w:p>
        <w:p w:rsidR="00EE2075" w:rsidRPr="00BB4D29" w:rsidRDefault="00EE2075" w:rsidP="00EE2075">
          <w:pPr>
            <w:rPr>
              <w:rFonts w:ascii="Arial" w:hAnsi="Arial" w:cs="Arial"/>
              <w:lang w:val="nb-NO"/>
            </w:rPr>
          </w:pPr>
          <w:r w:rsidRPr="00BB4D29">
            <w:rPr>
              <w:rFonts w:ascii="Arial" w:hAnsi="Arial" w:cs="Arial"/>
              <w:b/>
              <w:lang w:val="nb-NO"/>
            </w:rPr>
            <w:t>h.</w:t>
          </w:r>
          <w:r w:rsidRPr="00BB4D29">
            <w:rPr>
              <w:rFonts w:ascii="Arial" w:hAnsi="Arial" w:cs="Arial"/>
              <w:lang w:val="nb-NO"/>
            </w:rPr>
            <w:t xml:space="preserve"> </w:t>
          </w:r>
          <w:r w:rsidRPr="00BB4D29">
            <w:rPr>
              <w:rFonts w:ascii="Arial" w:hAnsi="Arial" w:cs="Arial"/>
              <w:b/>
              <w:lang w:val="nb-NO"/>
            </w:rPr>
            <w:t>Bahan dan Prosedur kerja</w:t>
          </w:r>
        </w:p>
        <w:p w:rsidR="00EE2075" w:rsidRPr="00BB4D29" w:rsidRDefault="00EE2075" w:rsidP="00EE2075">
          <w:pPr>
            <w:spacing w:after="0" w:line="360" w:lineRule="auto"/>
            <w:jc w:val="both"/>
            <w:rPr>
              <w:rFonts w:ascii="Arial" w:hAnsi="Arial" w:cs="Arial"/>
              <w:lang w:val="nb-NO"/>
            </w:rPr>
          </w:pPr>
          <w:r w:rsidRPr="00BB4D29">
            <w:rPr>
              <w:rFonts w:ascii="Arial" w:hAnsi="Arial" w:cs="Arial"/>
              <w:lang w:val="nb-NO"/>
            </w:rPr>
            <w:t xml:space="preserve">    1). Bahan </w:t>
          </w:r>
        </w:p>
        <w:p w:rsidR="00EE2075" w:rsidRPr="00BB4D29" w:rsidRDefault="00EE2075" w:rsidP="00EE2075">
          <w:pPr>
            <w:spacing w:after="0" w:line="360" w:lineRule="auto"/>
            <w:ind w:left="540"/>
            <w:jc w:val="both"/>
            <w:rPr>
              <w:rFonts w:ascii="Arial" w:hAnsi="Arial" w:cs="Arial"/>
            </w:rPr>
          </w:pPr>
          <w:r w:rsidRPr="00BB4D29">
            <w:rPr>
              <w:rFonts w:ascii="Arial" w:hAnsi="Arial" w:cs="Arial"/>
              <w:bCs/>
              <w:lang w:val="nb-NO"/>
            </w:rPr>
            <w:t xml:space="preserve">Bahan tanaman berupa </w:t>
          </w:r>
          <w:r w:rsidR="000835E2" w:rsidRPr="00BB4D29">
            <w:rPr>
              <w:rFonts w:ascii="Arial" w:hAnsi="Arial" w:cs="Arial"/>
              <w:bCs/>
              <w:lang w:val="nb-NO"/>
            </w:rPr>
            <w:t>adas, timi, pegagan, seledri dan pala</w:t>
          </w:r>
          <w:r w:rsidRPr="00BB4D29">
            <w:rPr>
              <w:rFonts w:ascii="Arial" w:hAnsi="Arial" w:cs="Arial"/>
              <w:bCs/>
              <w:lang w:val="nb-NO"/>
            </w:rPr>
            <w:t xml:space="preserve"> diperoleh</w:t>
          </w:r>
          <w:r w:rsidR="000835E2" w:rsidRPr="00BB4D29">
            <w:rPr>
              <w:rFonts w:ascii="Arial" w:hAnsi="Arial" w:cs="Arial"/>
              <w:bCs/>
            </w:rPr>
            <w:t xml:space="preserve"> dari laboratorium paska panen B2P2TOOT Tawangmangu,</w:t>
          </w:r>
          <w:r w:rsidRPr="00BB4D29">
            <w:rPr>
              <w:rFonts w:ascii="Arial" w:hAnsi="Arial" w:cs="Arial"/>
              <w:bCs/>
              <w:lang w:val="nb-NO"/>
            </w:rPr>
            <w:t xml:space="preserve"> Karanganyar. Spesimen masing-masing tanaman dideterminasi di laboratorium Farmakognosi B2P2TO2T Tawangmangu. Hewan coba yang digunakan adalah</w:t>
          </w:r>
          <w:r w:rsidR="000835E2" w:rsidRPr="00BB4D29">
            <w:rPr>
              <w:rFonts w:ascii="Arial" w:hAnsi="Arial" w:cs="Arial"/>
              <w:bCs/>
            </w:rPr>
            <w:t xml:space="preserve"> emncit galur ICR dan</w:t>
          </w:r>
          <w:r w:rsidRPr="00BB4D29">
            <w:rPr>
              <w:rFonts w:ascii="Arial" w:hAnsi="Arial" w:cs="Arial"/>
              <w:bCs/>
              <w:lang w:val="nb-NO"/>
            </w:rPr>
            <w:t xml:space="preserve"> tikus putih jantan dan betina galur Sprague Dawley (SD). </w:t>
          </w:r>
          <w:r w:rsidR="000835E2" w:rsidRPr="00BB4D29">
            <w:rPr>
              <w:rFonts w:ascii="Arial" w:hAnsi="Arial" w:cs="Arial"/>
              <w:bCs/>
            </w:rPr>
            <w:t>Hewan uji</w:t>
          </w:r>
          <w:r w:rsidRPr="00BB4D29">
            <w:rPr>
              <w:rFonts w:ascii="Arial" w:hAnsi="Arial" w:cs="Arial"/>
              <w:bCs/>
              <w:lang w:val="nb-NO"/>
            </w:rPr>
            <w:t xml:space="preserve"> diperoleh dari </w:t>
          </w:r>
          <w:r w:rsidR="000835E2" w:rsidRPr="00BB4D29">
            <w:rPr>
              <w:rFonts w:ascii="Arial" w:hAnsi="Arial" w:cs="Arial"/>
              <w:bCs/>
            </w:rPr>
            <w:t>PPOMN BPOM Jakarta Pusat.</w:t>
          </w:r>
        </w:p>
        <w:p w:rsidR="00EE2075" w:rsidRPr="00BB4D29" w:rsidRDefault="00EE2075" w:rsidP="00EE2075">
          <w:pPr>
            <w:spacing w:after="0" w:line="360" w:lineRule="auto"/>
            <w:jc w:val="both"/>
            <w:rPr>
              <w:rFonts w:ascii="Arial" w:hAnsi="Arial" w:cs="Arial"/>
              <w:lang w:val="nb-NO"/>
            </w:rPr>
          </w:pPr>
          <w:r w:rsidRPr="00BB4D29">
            <w:rPr>
              <w:rFonts w:ascii="Arial" w:hAnsi="Arial" w:cs="Arial"/>
              <w:lang w:val="nb-NO"/>
            </w:rPr>
            <w:t xml:space="preserve">     2). Prosedur kerja :</w:t>
          </w:r>
        </w:p>
        <w:p w:rsidR="00EE2075" w:rsidRPr="00BB4D29" w:rsidRDefault="00EE2075" w:rsidP="00EE2075">
          <w:pPr>
            <w:tabs>
              <w:tab w:val="num" w:pos="900"/>
            </w:tabs>
            <w:spacing w:after="0" w:line="360" w:lineRule="auto"/>
            <w:ind w:left="900" w:hanging="333"/>
            <w:jc w:val="both"/>
            <w:rPr>
              <w:rFonts w:ascii="Arial" w:hAnsi="Arial" w:cs="Arial"/>
              <w:b/>
              <w:lang w:val="nb-NO"/>
            </w:rPr>
          </w:pPr>
          <w:r w:rsidRPr="00BB4D29">
            <w:rPr>
              <w:rFonts w:ascii="Arial" w:hAnsi="Arial" w:cs="Arial"/>
              <w:b/>
              <w:lang w:val="nb-NO"/>
            </w:rPr>
            <w:t>a). Pembuatan sediaan</w:t>
          </w:r>
        </w:p>
        <w:p w:rsidR="00EE2075" w:rsidRPr="00BB4D29" w:rsidRDefault="00EE2075" w:rsidP="00EE2075">
          <w:pPr>
            <w:spacing w:after="120" w:line="360" w:lineRule="auto"/>
            <w:ind w:left="567"/>
            <w:jc w:val="both"/>
            <w:rPr>
              <w:rFonts w:ascii="Arial" w:hAnsi="Arial" w:cs="Arial"/>
            </w:rPr>
          </w:pPr>
          <w:r w:rsidRPr="00BB4D29">
            <w:rPr>
              <w:rFonts w:ascii="Arial" w:hAnsi="Arial" w:cs="Arial"/>
              <w:lang w:val="nb-NO"/>
            </w:rPr>
            <w:t xml:space="preserve">Pembuatan sediaan dilakukan dengan cara infusa. </w:t>
          </w:r>
          <w:r w:rsidRPr="00BB4D29">
            <w:rPr>
              <w:rFonts w:ascii="Arial" w:hAnsi="Arial" w:cs="Arial"/>
            </w:rPr>
            <w:t>Bahan penyusun ramuan berupa simplisia kering ditimbang sesuai dosisnya selanjutnya dicampur menjadi satu untuk dibuat infusa. Berikut tabel hasil ekstrapolasi dosis penggunaan tiap simplisia dan kontrol pada tikus uji:</w:t>
          </w:r>
        </w:p>
        <w:p w:rsidR="00EE2075" w:rsidRPr="00BB4D29" w:rsidRDefault="00EE2075" w:rsidP="00EE2075">
          <w:pPr>
            <w:spacing w:after="0" w:line="360" w:lineRule="auto"/>
            <w:ind w:left="567"/>
            <w:jc w:val="center"/>
            <w:rPr>
              <w:rFonts w:ascii="Arial" w:hAnsi="Arial" w:cs="Arial"/>
            </w:rPr>
          </w:pPr>
          <w:r w:rsidRPr="00BB4D29">
            <w:rPr>
              <w:rFonts w:ascii="Arial" w:hAnsi="Arial" w:cs="Arial"/>
            </w:rPr>
            <w:lastRenderedPageBreak/>
            <w:t>Tabel</w:t>
          </w:r>
          <w:r w:rsidR="00D24F57">
            <w:rPr>
              <w:rFonts w:ascii="Arial" w:hAnsi="Arial" w:cs="Arial"/>
            </w:rPr>
            <w:t xml:space="preserve"> 1.</w:t>
          </w:r>
          <w:r w:rsidRPr="00BB4D29">
            <w:rPr>
              <w:rFonts w:ascii="Arial" w:hAnsi="Arial" w:cs="Arial"/>
            </w:rPr>
            <w:t xml:space="preserve"> </w:t>
          </w:r>
          <w:r w:rsidR="00D24F57">
            <w:rPr>
              <w:rFonts w:ascii="Arial" w:hAnsi="Arial" w:cs="Arial"/>
            </w:rPr>
            <w:t>D</w:t>
          </w:r>
          <w:r w:rsidRPr="00BB4D29">
            <w:rPr>
              <w:rFonts w:ascii="Arial" w:hAnsi="Arial" w:cs="Arial"/>
            </w:rPr>
            <w:t>osis formula pada manusia dan tikus</w:t>
          </w:r>
        </w:p>
        <w:tbl>
          <w:tblPr>
            <w:tblW w:w="7827" w:type="dxa"/>
            <w:jc w:val="center"/>
            <w:tblInd w:w="-318" w:type="dxa"/>
            <w:tblLook w:val="04A0" w:firstRow="1" w:lastRow="0" w:firstColumn="1" w:lastColumn="0" w:noHBand="0" w:noVBand="1"/>
          </w:tblPr>
          <w:tblGrid>
            <w:gridCol w:w="1182"/>
            <w:gridCol w:w="3458"/>
            <w:gridCol w:w="3193"/>
          </w:tblGrid>
          <w:tr w:rsidR="000835E2" w:rsidRPr="00BB4D29" w:rsidTr="004952B8">
            <w:trPr>
              <w:trHeight w:val="315"/>
              <w:jc w:val="center"/>
            </w:trPr>
            <w:tc>
              <w:tcPr>
                <w:tcW w:w="1176"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Simplisia</w:t>
                </w:r>
              </w:p>
            </w:tc>
            <w:tc>
              <w:tcPr>
                <w:tcW w:w="3458"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Dosis pada manusia/70 kg bb (mg)</w:t>
                </w:r>
              </w:p>
            </w:tc>
            <w:tc>
              <w:tcPr>
                <w:tcW w:w="3193"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Dosis pada tikus/200 g bb (mg)</w:t>
                </w:r>
              </w:p>
            </w:tc>
          </w:tr>
          <w:tr w:rsidR="000835E2" w:rsidRPr="00BB4D29" w:rsidTr="004952B8">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rPr>
                    <w:rFonts w:ascii="Arial" w:hAnsi="Arial" w:cs="Arial"/>
                    <w:color w:val="000000"/>
                  </w:rPr>
                </w:pPr>
                <w:r w:rsidRPr="00BB4D29">
                  <w:rPr>
                    <w:rFonts w:ascii="Arial" w:hAnsi="Arial" w:cs="Arial"/>
                    <w:color w:val="000000"/>
                  </w:rPr>
                  <w:t>Adas</w:t>
                </w:r>
              </w:p>
            </w:tc>
            <w:tc>
              <w:tcPr>
                <w:tcW w:w="3458"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5000 </w:t>
                </w:r>
              </w:p>
            </w:tc>
            <w:tc>
              <w:tcPr>
                <w:tcW w:w="3193"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91,0</w:t>
                </w:r>
              </w:p>
            </w:tc>
          </w:tr>
          <w:tr w:rsidR="000835E2" w:rsidRPr="00BB4D29" w:rsidTr="004952B8">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rPr>
                    <w:rFonts w:ascii="Arial" w:hAnsi="Arial" w:cs="Arial"/>
                    <w:color w:val="000000"/>
                  </w:rPr>
                </w:pPr>
                <w:r w:rsidRPr="00BB4D29">
                  <w:rPr>
                    <w:rFonts w:ascii="Arial" w:hAnsi="Arial" w:cs="Arial"/>
                    <w:color w:val="000000"/>
                  </w:rPr>
                  <w:t>Timi</w:t>
                </w:r>
              </w:p>
            </w:tc>
            <w:tc>
              <w:tcPr>
                <w:tcW w:w="3458"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3000</w:t>
                </w:r>
              </w:p>
            </w:tc>
            <w:tc>
              <w:tcPr>
                <w:tcW w:w="3193"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54,6</w:t>
                </w:r>
              </w:p>
            </w:tc>
          </w:tr>
          <w:tr w:rsidR="000835E2" w:rsidRPr="00BB4D29" w:rsidTr="004952B8">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rPr>
                    <w:rFonts w:ascii="Arial" w:hAnsi="Arial" w:cs="Arial"/>
                    <w:color w:val="000000"/>
                  </w:rPr>
                </w:pPr>
                <w:r w:rsidRPr="00BB4D29">
                  <w:rPr>
                    <w:rFonts w:ascii="Arial" w:hAnsi="Arial" w:cs="Arial"/>
                    <w:color w:val="000000"/>
                  </w:rPr>
                  <w:t>Pegagan</w:t>
                </w:r>
              </w:p>
            </w:tc>
            <w:tc>
              <w:tcPr>
                <w:tcW w:w="3458"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3000</w:t>
                </w:r>
              </w:p>
            </w:tc>
            <w:tc>
              <w:tcPr>
                <w:tcW w:w="3193"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54,6</w:t>
                </w:r>
              </w:p>
            </w:tc>
          </w:tr>
          <w:tr w:rsidR="000835E2" w:rsidRPr="00BB4D29" w:rsidTr="004952B8">
            <w:trPr>
              <w:trHeight w:val="315"/>
              <w:jc w:val="center"/>
            </w:trPr>
            <w:tc>
              <w:tcPr>
                <w:tcW w:w="1176" w:type="dxa"/>
                <w:tcBorders>
                  <w:top w:val="nil"/>
                  <w:left w:val="nil"/>
                  <w:right w:val="nil"/>
                </w:tcBorders>
                <w:shd w:val="clear" w:color="auto" w:fill="auto"/>
                <w:noWrap/>
                <w:vAlign w:val="bottom"/>
                <w:hideMark/>
              </w:tcPr>
              <w:p w:rsidR="000835E2" w:rsidRPr="00BB4D29" w:rsidRDefault="000835E2" w:rsidP="004952B8">
                <w:pPr>
                  <w:spacing w:after="0" w:line="240" w:lineRule="auto"/>
                  <w:rPr>
                    <w:rFonts w:ascii="Arial" w:hAnsi="Arial" w:cs="Arial"/>
                    <w:color w:val="000000"/>
                  </w:rPr>
                </w:pPr>
                <w:r w:rsidRPr="00BB4D29">
                  <w:rPr>
                    <w:rFonts w:ascii="Arial" w:hAnsi="Arial" w:cs="Arial"/>
                    <w:color w:val="000000"/>
                  </w:rPr>
                  <w:t>Seledri</w:t>
                </w:r>
              </w:p>
            </w:tc>
            <w:tc>
              <w:tcPr>
                <w:tcW w:w="3458" w:type="dxa"/>
                <w:tcBorders>
                  <w:top w:val="nil"/>
                  <w:left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2000</w:t>
                </w:r>
              </w:p>
            </w:tc>
            <w:tc>
              <w:tcPr>
                <w:tcW w:w="3193" w:type="dxa"/>
                <w:tcBorders>
                  <w:top w:val="nil"/>
                  <w:left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36,4</w:t>
                </w:r>
              </w:p>
            </w:tc>
          </w:tr>
          <w:tr w:rsidR="000835E2" w:rsidRPr="00BB4D29" w:rsidTr="004952B8">
            <w:trPr>
              <w:trHeight w:val="315"/>
              <w:jc w:val="center"/>
            </w:trPr>
            <w:tc>
              <w:tcPr>
                <w:tcW w:w="1176" w:type="dxa"/>
                <w:tcBorders>
                  <w:top w:val="nil"/>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rPr>
                    <w:rFonts w:ascii="Arial" w:hAnsi="Arial" w:cs="Arial"/>
                    <w:color w:val="000000"/>
                  </w:rPr>
                </w:pPr>
                <w:r w:rsidRPr="00BB4D29">
                  <w:rPr>
                    <w:rFonts w:ascii="Arial" w:hAnsi="Arial" w:cs="Arial"/>
                    <w:color w:val="000000"/>
                  </w:rPr>
                  <w:t>Pala</w:t>
                </w:r>
              </w:p>
            </w:tc>
            <w:tc>
              <w:tcPr>
                <w:tcW w:w="3458" w:type="dxa"/>
                <w:tcBorders>
                  <w:top w:val="nil"/>
                  <w:left w:val="nil"/>
                  <w:bottom w:val="single" w:sz="4" w:space="0" w:color="auto"/>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2000</w:t>
                </w:r>
              </w:p>
            </w:tc>
            <w:tc>
              <w:tcPr>
                <w:tcW w:w="3193" w:type="dxa"/>
                <w:tcBorders>
                  <w:top w:val="nil"/>
                  <w:left w:val="nil"/>
                  <w:bottom w:val="single" w:sz="4" w:space="0" w:color="auto"/>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36,4</w:t>
                </w:r>
              </w:p>
            </w:tc>
          </w:tr>
        </w:tbl>
        <w:p w:rsidR="00D24F57" w:rsidRPr="00BB4D29" w:rsidRDefault="00EE2075" w:rsidP="00EE2075">
          <w:pPr>
            <w:spacing w:before="240" w:line="360" w:lineRule="auto"/>
            <w:ind w:left="567"/>
            <w:jc w:val="both"/>
            <w:rPr>
              <w:rFonts w:ascii="Arial" w:hAnsi="Arial" w:cs="Arial"/>
            </w:rPr>
          </w:pPr>
          <w:r w:rsidRPr="00BB4D29">
            <w:rPr>
              <w:rFonts w:ascii="Arial" w:hAnsi="Arial" w:cs="Arial"/>
              <w:lang w:val="nb-NO"/>
            </w:rPr>
            <w:t xml:space="preserve">Ramuan dibuat infusa dengan pemanasan selama 15 menit terhitung sejak temperatur air dalam panci infusa mencapai 90°C. Perbandingan bobot ramuan dan akuades yang digunakan adalah 10% b/v. </w:t>
          </w:r>
          <w:r w:rsidRPr="00BB4D29">
            <w:rPr>
              <w:rFonts w:ascii="Arial" w:hAnsi="Arial" w:cs="Arial"/>
            </w:rPr>
            <w:t>Infus ramuan adalah air yang diperoleh dari infusa campuran simplisia penyusun dengan perhitungan sebagai berikut:</w:t>
          </w:r>
        </w:p>
        <w:tbl>
          <w:tblPr>
            <w:tblW w:w="10763" w:type="dxa"/>
            <w:jc w:val="center"/>
            <w:tblLook w:val="04A0" w:firstRow="1" w:lastRow="0" w:firstColumn="1" w:lastColumn="0" w:noHBand="0" w:noVBand="1"/>
          </w:tblPr>
          <w:tblGrid>
            <w:gridCol w:w="1176"/>
            <w:gridCol w:w="3201"/>
            <w:gridCol w:w="3193"/>
            <w:gridCol w:w="3193"/>
          </w:tblGrid>
          <w:tr w:rsidR="000835E2" w:rsidRPr="00BB4D29" w:rsidTr="000835E2">
            <w:trPr>
              <w:trHeight w:val="315"/>
              <w:jc w:val="center"/>
            </w:trPr>
            <w:tc>
              <w:tcPr>
                <w:tcW w:w="1176" w:type="dxa"/>
                <w:tcBorders>
                  <w:top w:val="single" w:sz="4" w:space="0" w:color="auto"/>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w:t>
                </w:r>
              </w:p>
            </w:tc>
            <w:tc>
              <w:tcPr>
                <w:tcW w:w="9587" w:type="dxa"/>
                <w:gridSpan w:val="3"/>
                <w:tcBorders>
                  <w:top w:val="single" w:sz="4" w:space="0" w:color="auto"/>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Kebutuhan simplisia untuk stok infus 100 ml</w:t>
                </w:r>
              </w:p>
            </w:tc>
          </w:tr>
          <w:tr w:rsidR="000835E2" w:rsidRPr="00BB4D29" w:rsidTr="000835E2">
            <w:trPr>
              <w:trHeight w:val="315"/>
              <w:jc w:val="center"/>
            </w:trPr>
            <w:tc>
              <w:tcPr>
                <w:tcW w:w="1176"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Klp</w:t>
                </w:r>
              </w:p>
            </w:tc>
            <w:tc>
              <w:tcPr>
                <w:tcW w:w="3201"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Adas</w:t>
                </w:r>
              </w:p>
            </w:tc>
            <w:tc>
              <w:tcPr>
                <w:tcW w:w="3193"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Timi</w:t>
                </w:r>
              </w:p>
            </w:tc>
            <w:tc>
              <w:tcPr>
                <w:tcW w:w="3193"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Pegagan</w:t>
                </w:r>
              </w:p>
            </w:tc>
          </w:tr>
          <w:tr w:rsidR="000835E2" w:rsidRPr="00BB4D29" w:rsidTr="000835E2">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D.rendah</w:t>
                </w: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45,5 mg  x </w:t>
                </w:r>
                <w:r w:rsidRPr="00BB4D29">
                  <w:rPr>
                    <w:rFonts w:ascii="Arial" w:hAnsi="Arial" w:cs="Arial"/>
                    <w:color w:val="000000"/>
                    <w:u w:val="single"/>
                  </w:rPr>
                  <w:t>100 ml</w:t>
                </w:r>
                <w:r w:rsidRPr="00BB4D29">
                  <w:rPr>
                    <w:rFonts w:ascii="Arial" w:hAnsi="Arial" w:cs="Arial"/>
                    <w:color w:val="000000"/>
                  </w:rPr>
                  <w:t xml:space="preserve"> =2275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27,3 mg  x </w:t>
                </w:r>
                <w:r w:rsidRPr="00BB4D29">
                  <w:rPr>
                    <w:rFonts w:ascii="Arial" w:hAnsi="Arial" w:cs="Arial"/>
                    <w:color w:val="000000"/>
                    <w:u w:val="single"/>
                  </w:rPr>
                  <w:t>100 ml</w:t>
                </w:r>
                <w:r w:rsidRPr="00BB4D29">
                  <w:rPr>
                    <w:rFonts w:ascii="Arial" w:hAnsi="Arial" w:cs="Arial"/>
                    <w:color w:val="000000"/>
                  </w:rPr>
                  <w:t xml:space="preserve"> = 1365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27,3 mg  x </w:t>
                </w:r>
                <w:r w:rsidRPr="00BB4D29">
                  <w:rPr>
                    <w:rFonts w:ascii="Arial" w:hAnsi="Arial" w:cs="Arial"/>
                    <w:color w:val="000000"/>
                    <w:u w:val="single"/>
                  </w:rPr>
                  <w:t>100 ml</w:t>
                </w:r>
                <w:r w:rsidRPr="00BB4D29">
                  <w:rPr>
                    <w:rFonts w:ascii="Arial" w:hAnsi="Arial" w:cs="Arial"/>
                    <w:color w:val="000000"/>
                  </w:rPr>
                  <w:t xml:space="preserve"> = 1365 mg</w:t>
                </w:r>
              </w:p>
            </w:tc>
          </w:tr>
          <w:tr w:rsidR="000835E2" w:rsidRPr="00BB4D29" w:rsidTr="000835E2">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r>
          <w:tr w:rsidR="000835E2" w:rsidRPr="00BB4D29" w:rsidTr="000835E2">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D.sedang</w:t>
                </w: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91 mg  x </w:t>
                </w:r>
                <w:r w:rsidRPr="00BB4D29">
                  <w:rPr>
                    <w:rFonts w:ascii="Arial" w:hAnsi="Arial" w:cs="Arial"/>
                    <w:color w:val="000000"/>
                    <w:u w:val="single"/>
                  </w:rPr>
                  <w:t>100 ml</w:t>
                </w:r>
                <w:r w:rsidRPr="00BB4D29">
                  <w:rPr>
                    <w:rFonts w:ascii="Arial" w:hAnsi="Arial" w:cs="Arial"/>
                    <w:color w:val="000000"/>
                  </w:rPr>
                  <w:t xml:space="preserve"> = 4550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54,6 mg  x </w:t>
                </w:r>
                <w:r w:rsidRPr="00BB4D29">
                  <w:rPr>
                    <w:rFonts w:ascii="Arial" w:hAnsi="Arial" w:cs="Arial"/>
                    <w:color w:val="000000"/>
                    <w:u w:val="single"/>
                  </w:rPr>
                  <w:t>100 ml</w:t>
                </w:r>
                <w:r w:rsidRPr="00BB4D29">
                  <w:rPr>
                    <w:rFonts w:ascii="Arial" w:hAnsi="Arial" w:cs="Arial"/>
                    <w:color w:val="000000"/>
                  </w:rPr>
                  <w:t xml:space="preserve"> = 2730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54,6 mg  x </w:t>
                </w:r>
                <w:r w:rsidRPr="00BB4D29">
                  <w:rPr>
                    <w:rFonts w:ascii="Arial" w:hAnsi="Arial" w:cs="Arial"/>
                    <w:color w:val="000000"/>
                    <w:u w:val="single"/>
                  </w:rPr>
                  <w:t>100 ml</w:t>
                </w:r>
                <w:r w:rsidRPr="00BB4D29">
                  <w:rPr>
                    <w:rFonts w:ascii="Arial" w:hAnsi="Arial" w:cs="Arial"/>
                    <w:color w:val="000000"/>
                  </w:rPr>
                  <w:t xml:space="preserve"> = 2730 mg</w:t>
                </w:r>
              </w:p>
            </w:tc>
          </w:tr>
          <w:tr w:rsidR="000835E2" w:rsidRPr="00BB4D29" w:rsidTr="000835E2">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r>
          <w:tr w:rsidR="000835E2" w:rsidRPr="00BB4D29" w:rsidTr="000835E2">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D.tinggi</w:t>
                </w: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182 mg  x </w:t>
                </w:r>
                <w:r w:rsidRPr="00BB4D29">
                  <w:rPr>
                    <w:rFonts w:ascii="Arial" w:hAnsi="Arial" w:cs="Arial"/>
                    <w:color w:val="000000"/>
                    <w:u w:val="single"/>
                  </w:rPr>
                  <w:t>100 ml</w:t>
                </w:r>
                <w:r w:rsidRPr="00BB4D29">
                  <w:rPr>
                    <w:rFonts w:ascii="Arial" w:hAnsi="Arial" w:cs="Arial"/>
                    <w:color w:val="000000"/>
                  </w:rPr>
                  <w:t xml:space="preserve"> = 9100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ind w:right="-52"/>
                  <w:rPr>
                    <w:rFonts w:ascii="Arial" w:hAnsi="Arial" w:cs="Arial"/>
                    <w:color w:val="000000"/>
                  </w:rPr>
                </w:pPr>
                <w:r w:rsidRPr="00BB4D29">
                  <w:rPr>
                    <w:rFonts w:ascii="Arial" w:hAnsi="Arial" w:cs="Arial"/>
                    <w:color w:val="000000"/>
                  </w:rPr>
                  <w:t xml:space="preserve">109,2 mg  x </w:t>
                </w:r>
                <w:r w:rsidRPr="00BB4D29">
                  <w:rPr>
                    <w:rFonts w:ascii="Arial" w:hAnsi="Arial" w:cs="Arial"/>
                    <w:color w:val="000000"/>
                    <w:u w:val="single"/>
                  </w:rPr>
                  <w:t>100 ml</w:t>
                </w:r>
                <w:r w:rsidRPr="00BB4D29">
                  <w:rPr>
                    <w:rFonts w:ascii="Arial" w:hAnsi="Arial" w:cs="Arial"/>
                    <w:color w:val="000000"/>
                  </w:rPr>
                  <w:t xml:space="preserve"> = 5460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ind w:right="-52"/>
                  <w:rPr>
                    <w:rFonts w:ascii="Arial" w:hAnsi="Arial" w:cs="Arial"/>
                    <w:color w:val="000000"/>
                  </w:rPr>
                </w:pPr>
                <w:r w:rsidRPr="00BB4D29">
                  <w:rPr>
                    <w:rFonts w:ascii="Arial" w:hAnsi="Arial" w:cs="Arial"/>
                    <w:color w:val="000000"/>
                  </w:rPr>
                  <w:t xml:space="preserve">109,2 mg  x </w:t>
                </w:r>
                <w:r w:rsidRPr="00BB4D29">
                  <w:rPr>
                    <w:rFonts w:ascii="Arial" w:hAnsi="Arial" w:cs="Arial"/>
                    <w:color w:val="000000"/>
                    <w:u w:val="single"/>
                  </w:rPr>
                  <w:t>100 ml</w:t>
                </w:r>
                <w:r w:rsidRPr="00BB4D29">
                  <w:rPr>
                    <w:rFonts w:ascii="Arial" w:hAnsi="Arial" w:cs="Arial"/>
                    <w:color w:val="000000"/>
                  </w:rPr>
                  <w:t xml:space="preserve"> = 5460 mg</w:t>
                </w:r>
              </w:p>
            </w:tc>
          </w:tr>
          <w:tr w:rsidR="000835E2" w:rsidRPr="00BB4D29" w:rsidTr="000835E2">
            <w:trPr>
              <w:trHeight w:val="315"/>
              <w:jc w:val="center"/>
            </w:trPr>
            <w:tc>
              <w:tcPr>
                <w:tcW w:w="1176" w:type="dxa"/>
                <w:tcBorders>
                  <w:top w:val="nil"/>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w:t>
                </w:r>
              </w:p>
            </w:tc>
            <w:tc>
              <w:tcPr>
                <w:tcW w:w="3201" w:type="dxa"/>
                <w:tcBorders>
                  <w:top w:val="nil"/>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r>
        </w:tbl>
        <w:p w:rsidR="000835E2" w:rsidRPr="00BB4D29" w:rsidRDefault="000835E2" w:rsidP="000835E2">
          <w:pPr>
            <w:spacing w:before="240" w:line="360" w:lineRule="auto"/>
            <w:ind w:left="567"/>
            <w:jc w:val="center"/>
            <w:rPr>
              <w:rFonts w:ascii="Arial" w:hAnsi="Arial" w:cs="Arial"/>
            </w:rPr>
          </w:pPr>
        </w:p>
        <w:tbl>
          <w:tblPr>
            <w:tblW w:w="7570" w:type="dxa"/>
            <w:jc w:val="center"/>
            <w:tblInd w:w="-318" w:type="dxa"/>
            <w:tblLook w:val="04A0" w:firstRow="1" w:lastRow="0" w:firstColumn="1" w:lastColumn="0" w:noHBand="0" w:noVBand="1"/>
          </w:tblPr>
          <w:tblGrid>
            <w:gridCol w:w="1219"/>
            <w:gridCol w:w="3201"/>
            <w:gridCol w:w="3193"/>
          </w:tblGrid>
          <w:tr w:rsidR="000835E2" w:rsidRPr="00BB4D29" w:rsidTr="004952B8">
            <w:trPr>
              <w:trHeight w:val="315"/>
              <w:jc w:val="center"/>
            </w:trPr>
            <w:tc>
              <w:tcPr>
                <w:tcW w:w="7570" w:type="dxa"/>
                <w:gridSpan w:val="3"/>
                <w:tcBorders>
                  <w:top w:val="single" w:sz="4" w:space="0" w:color="auto"/>
                  <w:left w:val="nil"/>
                  <w:bottom w:val="single" w:sz="4" w:space="0" w:color="auto"/>
                  <w:right w:val="nil"/>
                </w:tcBorders>
                <w:shd w:val="clear" w:color="auto" w:fill="auto"/>
                <w:noWrap/>
                <w:vAlign w:val="bottom"/>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Kebutuhan simplisia untuk stok infus 100 ml</w:t>
                </w:r>
              </w:p>
            </w:tc>
          </w:tr>
          <w:tr w:rsidR="000835E2" w:rsidRPr="00BB4D29" w:rsidTr="004952B8">
            <w:trPr>
              <w:trHeight w:val="315"/>
              <w:jc w:val="center"/>
            </w:trPr>
            <w:tc>
              <w:tcPr>
                <w:tcW w:w="1176"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Klp</w:t>
                </w:r>
              </w:p>
            </w:tc>
            <w:tc>
              <w:tcPr>
                <w:tcW w:w="3201"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Seledri</w:t>
                </w:r>
              </w:p>
            </w:tc>
            <w:tc>
              <w:tcPr>
                <w:tcW w:w="3193" w:type="dxa"/>
                <w:tcBorders>
                  <w:top w:val="single" w:sz="4" w:space="0" w:color="auto"/>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b/>
                    <w:color w:val="000000"/>
                  </w:rPr>
                </w:pPr>
                <w:r w:rsidRPr="00BB4D29">
                  <w:rPr>
                    <w:rFonts w:ascii="Arial" w:hAnsi="Arial" w:cs="Arial"/>
                    <w:b/>
                    <w:color w:val="000000"/>
                  </w:rPr>
                  <w:t>pala</w:t>
                </w:r>
              </w:p>
            </w:tc>
          </w:tr>
          <w:tr w:rsidR="000835E2" w:rsidRPr="00BB4D29" w:rsidTr="004952B8">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D.rendah</w:t>
                </w: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36,4 mg  x </w:t>
                </w:r>
                <w:r w:rsidRPr="00BB4D29">
                  <w:rPr>
                    <w:rFonts w:ascii="Arial" w:hAnsi="Arial" w:cs="Arial"/>
                    <w:color w:val="000000"/>
                    <w:u w:val="single"/>
                  </w:rPr>
                  <w:t>100 ml</w:t>
                </w:r>
                <w:r w:rsidRPr="00BB4D29">
                  <w:rPr>
                    <w:rFonts w:ascii="Arial" w:hAnsi="Arial" w:cs="Arial"/>
                    <w:color w:val="000000"/>
                  </w:rPr>
                  <w:t xml:space="preserve"> = 1820 mg</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 xml:space="preserve">36,4 mg  x </w:t>
                </w:r>
                <w:r w:rsidRPr="00BB4D29">
                  <w:rPr>
                    <w:rFonts w:ascii="Arial" w:hAnsi="Arial" w:cs="Arial"/>
                    <w:color w:val="000000"/>
                    <w:u w:val="single"/>
                  </w:rPr>
                  <w:t>100 ml</w:t>
                </w:r>
                <w:r w:rsidRPr="00BB4D29">
                  <w:rPr>
                    <w:rFonts w:ascii="Arial" w:hAnsi="Arial" w:cs="Arial"/>
                    <w:color w:val="000000"/>
                  </w:rPr>
                  <w:t xml:space="preserve"> = 1820 mg</w:t>
                </w:r>
              </w:p>
            </w:tc>
          </w:tr>
          <w:tr w:rsidR="000835E2" w:rsidRPr="00BB4D29" w:rsidTr="004952B8">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p>
            </w:tc>
            <w:tc>
              <w:tcPr>
                <w:tcW w:w="3201"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c>
              <w:tcPr>
                <w:tcW w:w="3193"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2 ml</w:t>
                </w:r>
              </w:p>
            </w:tc>
          </w:tr>
          <w:tr w:rsidR="000835E2" w:rsidRPr="00BB4D29" w:rsidTr="004952B8">
            <w:trPr>
              <w:trHeight w:val="315"/>
              <w:jc w:val="center"/>
            </w:trPr>
            <w:tc>
              <w:tcPr>
                <w:tcW w:w="1176" w:type="dxa"/>
                <w:tcBorders>
                  <w:top w:val="nil"/>
                  <w:left w:val="nil"/>
                  <w:bottom w:val="nil"/>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D.sedang</w:t>
                </w:r>
              </w:p>
            </w:tc>
            <w:tc>
              <w:tcPr>
                <w:tcW w:w="3201"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1820 mg</w:t>
                </w:r>
              </w:p>
            </w:tc>
            <w:tc>
              <w:tcPr>
                <w:tcW w:w="3193" w:type="dxa"/>
                <w:tcBorders>
                  <w:top w:val="nil"/>
                  <w:left w:val="nil"/>
                  <w:bottom w:val="nil"/>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1820 mg</w:t>
                </w:r>
              </w:p>
            </w:tc>
          </w:tr>
          <w:tr w:rsidR="000835E2" w:rsidRPr="00BB4D29" w:rsidTr="004952B8">
            <w:trPr>
              <w:trHeight w:val="315"/>
              <w:jc w:val="center"/>
            </w:trPr>
            <w:tc>
              <w:tcPr>
                <w:tcW w:w="1176" w:type="dxa"/>
                <w:tcBorders>
                  <w:top w:val="nil"/>
                  <w:left w:val="nil"/>
                  <w:bottom w:val="single" w:sz="4" w:space="0" w:color="auto"/>
                  <w:right w:val="nil"/>
                </w:tcBorders>
                <w:shd w:val="clear" w:color="auto" w:fill="auto"/>
                <w:noWrap/>
                <w:vAlign w:val="bottom"/>
                <w:hideMark/>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D.sedang </w:t>
                </w:r>
              </w:p>
            </w:tc>
            <w:tc>
              <w:tcPr>
                <w:tcW w:w="3201" w:type="dxa"/>
                <w:tcBorders>
                  <w:top w:val="nil"/>
                  <w:left w:val="nil"/>
                  <w:bottom w:val="single" w:sz="4" w:space="0" w:color="auto"/>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1820 mg</w:t>
                </w:r>
              </w:p>
            </w:tc>
            <w:tc>
              <w:tcPr>
                <w:tcW w:w="3193" w:type="dxa"/>
                <w:tcBorders>
                  <w:top w:val="nil"/>
                  <w:left w:val="nil"/>
                  <w:bottom w:val="single" w:sz="4" w:space="0" w:color="auto"/>
                  <w:right w:val="nil"/>
                </w:tcBorders>
                <w:shd w:val="clear" w:color="auto" w:fill="auto"/>
                <w:noWrap/>
                <w:vAlign w:val="bottom"/>
              </w:tcPr>
              <w:p w:rsidR="000835E2" w:rsidRPr="00BB4D29" w:rsidRDefault="000835E2" w:rsidP="004952B8">
                <w:pPr>
                  <w:spacing w:after="0" w:line="240" w:lineRule="auto"/>
                  <w:jc w:val="center"/>
                  <w:rPr>
                    <w:rFonts w:ascii="Arial" w:hAnsi="Arial" w:cs="Arial"/>
                    <w:color w:val="000000"/>
                  </w:rPr>
                </w:pPr>
                <w:r w:rsidRPr="00BB4D29">
                  <w:rPr>
                    <w:rFonts w:ascii="Arial" w:hAnsi="Arial" w:cs="Arial"/>
                    <w:color w:val="000000"/>
                  </w:rPr>
                  <w:t>1820 mg</w:t>
                </w:r>
              </w:p>
            </w:tc>
          </w:tr>
        </w:tbl>
        <w:p w:rsidR="000835E2" w:rsidRPr="00BB4D29" w:rsidRDefault="000835E2" w:rsidP="00EE2075">
          <w:pPr>
            <w:spacing w:line="360" w:lineRule="auto"/>
            <w:ind w:left="900"/>
            <w:jc w:val="both"/>
            <w:rPr>
              <w:rFonts w:ascii="Arial" w:hAnsi="Arial" w:cs="Arial"/>
            </w:rPr>
          </w:pPr>
        </w:p>
        <w:p w:rsidR="00EE2075" w:rsidRPr="00BB4D29" w:rsidRDefault="00EE2075" w:rsidP="00EE2075">
          <w:pPr>
            <w:spacing w:line="360" w:lineRule="auto"/>
            <w:ind w:left="900"/>
            <w:jc w:val="both"/>
            <w:rPr>
              <w:rFonts w:ascii="Arial" w:hAnsi="Arial" w:cs="Arial"/>
            </w:rPr>
          </w:pPr>
          <w:r w:rsidRPr="00BB4D29">
            <w:rPr>
              <w:rFonts w:ascii="Arial" w:hAnsi="Arial" w:cs="Arial"/>
            </w:rPr>
            <w:t>Masing-masing bahan ditim</w:t>
          </w:r>
          <w:r w:rsidR="000835E2" w:rsidRPr="00BB4D29">
            <w:rPr>
              <w:rFonts w:ascii="Arial" w:hAnsi="Arial" w:cs="Arial"/>
            </w:rPr>
            <w:t>bang sesuai perhitungan tersebut</w:t>
          </w:r>
          <w:r w:rsidRPr="00BB4D29">
            <w:rPr>
              <w:rFonts w:ascii="Arial" w:hAnsi="Arial" w:cs="Arial"/>
            </w:rPr>
            <w:t xml:space="preserve"> dan dicampur dengan air hingga 100 ml, kemudian ditambah cairan penyari sebanyak 2 kali bobot simplisia. Selanjutnya dibuat infus dengan dipanaskan di atas </w:t>
          </w:r>
          <w:r w:rsidRPr="00BB4D29">
            <w:rPr>
              <w:rFonts w:ascii="Arial" w:hAnsi="Arial" w:cs="Arial"/>
              <w:i/>
            </w:rPr>
            <w:t>water bath</w:t>
          </w:r>
          <w:r w:rsidRPr="00BB4D29">
            <w:rPr>
              <w:rFonts w:ascii="Arial" w:hAnsi="Arial" w:cs="Arial"/>
            </w:rPr>
            <w:t xml:space="preserve"> selama 15 menit setelah suhu mencapai 900 C, setelah itu infus disaring ke dalam </w:t>
          </w:r>
          <w:r w:rsidRPr="00BB4D29">
            <w:rPr>
              <w:rFonts w:ascii="Arial" w:hAnsi="Arial" w:cs="Arial"/>
              <w:i/>
            </w:rPr>
            <w:t>beaker glass</w:t>
          </w:r>
          <w:r w:rsidRPr="00BB4D29">
            <w:rPr>
              <w:rFonts w:ascii="Arial" w:hAnsi="Arial" w:cs="Arial"/>
            </w:rPr>
            <w:t xml:space="preserve"> dan diberikan </w:t>
          </w:r>
          <w:r w:rsidRPr="00BB4D29">
            <w:rPr>
              <w:rFonts w:ascii="Arial" w:hAnsi="Arial" w:cs="Arial"/>
              <w:i/>
            </w:rPr>
            <w:t>per oral</w:t>
          </w:r>
          <w:r w:rsidRPr="00BB4D29">
            <w:rPr>
              <w:rFonts w:ascii="Arial" w:hAnsi="Arial" w:cs="Arial"/>
            </w:rPr>
            <w:t xml:space="preserve"> ke tikus sebanyak 2 ml untuk bobot 200 gram (Donatus,1992).</w:t>
          </w:r>
        </w:p>
        <w:p w:rsidR="00EE2075" w:rsidRPr="00BB4D29" w:rsidRDefault="00EE2075" w:rsidP="00EE2075">
          <w:pPr>
            <w:tabs>
              <w:tab w:val="num" w:pos="900"/>
            </w:tabs>
            <w:spacing w:after="0" w:line="360" w:lineRule="auto"/>
            <w:ind w:left="1277" w:hanging="426"/>
            <w:jc w:val="both"/>
            <w:rPr>
              <w:rFonts w:ascii="Arial" w:hAnsi="Arial" w:cs="Arial"/>
              <w:b/>
              <w:color w:val="000000"/>
              <w:lang w:val="nb-NO"/>
            </w:rPr>
          </w:pPr>
          <w:r w:rsidRPr="00BB4D29">
            <w:rPr>
              <w:rStyle w:val="ft41"/>
              <w:rFonts w:ascii="Arial" w:hAnsi="Arial" w:cs="Arial"/>
              <w:b/>
              <w:sz w:val="22"/>
              <w:szCs w:val="22"/>
              <w:lang w:val="nb-NO"/>
            </w:rPr>
            <w:lastRenderedPageBreak/>
            <w:t>b). Uji Aktivitas dan toksisitas</w:t>
          </w:r>
        </w:p>
        <w:p w:rsidR="00EE2075" w:rsidRPr="00BB4D29" w:rsidRDefault="00EE2075" w:rsidP="00EE2075">
          <w:pPr>
            <w:spacing w:after="0" w:line="360" w:lineRule="auto"/>
            <w:ind w:left="900"/>
            <w:jc w:val="both"/>
            <w:rPr>
              <w:rStyle w:val="ft01"/>
              <w:rFonts w:ascii="Arial" w:hAnsi="Arial" w:cs="Arial"/>
              <w:b/>
              <w:bCs/>
              <w:sz w:val="22"/>
              <w:szCs w:val="22"/>
              <w:lang w:val="nb-NO"/>
            </w:rPr>
          </w:pPr>
          <w:r w:rsidRPr="00BB4D29">
            <w:rPr>
              <w:rStyle w:val="ft01"/>
              <w:rFonts w:ascii="Arial" w:hAnsi="Arial" w:cs="Arial"/>
              <w:b/>
              <w:bCs/>
              <w:sz w:val="22"/>
              <w:szCs w:val="22"/>
              <w:lang w:val="nb-NO"/>
            </w:rPr>
            <w:t>Perlakuan sebelum uji aktivitas</w:t>
          </w:r>
        </w:p>
        <w:p w:rsidR="00EE2075" w:rsidRPr="00BB4D29" w:rsidRDefault="00EE2075" w:rsidP="00EE2075">
          <w:pPr>
            <w:spacing w:after="0" w:line="360" w:lineRule="auto"/>
            <w:ind w:left="900"/>
            <w:jc w:val="both"/>
            <w:rPr>
              <w:rStyle w:val="ft01"/>
              <w:rFonts w:ascii="Arial" w:hAnsi="Arial" w:cs="Arial"/>
              <w:sz w:val="22"/>
              <w:szCs w:val="22"/>
              <w:lang w:val="nb-NO"/>
            </w:rPr>
          </w:pPr>
          <w:r w:rsidRPr="00BB4D29">
            <w:rPr>
              <w:rFonts w:ascii="Arial" w:hAnsi="Arial" w:cs="Arial"/>
              <w:bCs/>
              <w:lang w:val="sv-SE"/>
            </w:rPr>
            <w:t xml:space="preserve">Sebelum penelitian dimulai </w:t>
          </w:r>
          <w:r w:rsidR="000835E2" w:rsidRPr="00BB4D29">
            <w:rPr>
              <w:rFonts w:ascii="Arial" w:hAnsi="Arial" w:cs="Arial"/>
              <w:bCs/>
            </w:rPr>
            <w:t>hewan uji</w:t>
          </w:r>
          <w:r w:rsidRPr="00BB4D29">
            <w:rPr>
              <w:rFonts w:ascii="Arial" w:hAnsi="Arial" w:cs="Arial"/>
              <w:bCs/>
              <w:lang w:val="sv-SE"/>
            </w:rPr>
            <w:t xml:space="preserve"> diaklimatisasi selama 7 hari, dipelihara di laboratorium farmakologi eksperimental Laboratorium Terpadu B2P2TOOT Tawangmangu pada ruangan berukuran 3x3 m pada temperatur 21-24</w:t>
          </w:r>
          <w:r w:rsidRPr="00BB4D29">
            <w:rPr>
              <w:rFonts w:ascii="Arial" w:hAnsi="Arial" w:cs="Arial"/>
              <w:bCs/>
              <w:vertAlign w:val="superscript"/>
              <w:lang w:val="sv-SE"/>
            </w:rPr>
            <w:t>o</w:t>
          </w:r>
          <w:r w:rsidRPr="00BB4D29">
            <w:rPr>
              <w:rFonts w:ascii="Arial" w:hAnsi="Arial" w:cs="Arial"/>
              <w:bCs/>
              <w:lang w:val="sv-SE"/>
            </w:rPr>
            <w:t>C dan kelembaban</w:t>
          </w:r>
          <w:r w:rsidRPr="00BB4D29">
            <w:rPr>
              <w:rFonts w:ascii="Arial" w:hAnsi="Arial" w:cs="Arial"/>
              <w:bCs/>
              <w:color w:val="FF0000"/>
              <w:lang w:val="sv-SE"/>
            </w:rPr>
            <w:t xml:space="preserve"> </w:t>
          </w:r>
          <w:r w:rsidRPr="00BB4D29">
            <w:rPr>
              <w:rFonts w:ascii="Arial" w:hAnsi="Arial" w:cs="Arial"/>
              <w:bCs/>
              <w:lang w:val="sv-SE"/>
            </w:rPr>
            <w:t xml:space="preserve">± 70%. Tikus ditempatkan dalam kandang berbahan plastik, berukuran 40x25x15 cm, beralaskan sekam, setiap kandang diisi 3 ekor dengan jenis kelamin yang sama. Tikus diberikan minum secara </w:t>
          </w:r>
          <w:r w:rsidRPr="00BB4D29">
            <w:rPr>
              <w:rFonts w:ascii="Arial" w:hAnsi="Arial" w:cs="Arial"/>
              <w:bCs/>
              <w:i/>
              <w:lang w:val="sv-SE"/>
            </w:rPr>
            <w:t xml:space="preserve">ad libitum </w:t>
          </w:r>
          <w:r w:rsidRPr="00BB4D29">
            <w:rPr>
              <w:rFonts w:ascii="Arial" w:hAnsi="Arial" w:cs="Arial"/>
              <w:bCs/>
              <w:lang w:val="sv-SE"/>
            </w:rPr>
            <w:t xml:space="preserve">dan diberikan makan berupa pellet </w:t>
          </w:r>
          <w:r w:rsidRPr="00BB4D29">
            <w:rPr>
              <w:rFonts w:ascii="Arial" w:hAnsi="Arial" w:cs="Arial"/>
              <w:bCs/>
            </w:rPr>
            <w:t xml:space="preserve">AD-II Comfeed </w:t>
          </w:r>
          <w:r w:rsidRPr="00BB4D29">
            <w:rPr>
              <w:rFonts w:ascii="Arial" w:hAnsi="Arial" w:cs="Arial"/>
              <w:bCs/>
              <w:lang w:val="sv-SE"/>
            </w:rPr>
            <w:t>sebanyak 35 g/ hari. Sekam diganti setiap hari senin dan kamis</w:t>
          </w:r>
          <w:r w:rsidRPr="00BB4D29">
            <w:rPr>
              <w:rStyle w:val="ft01"/>
              <w:rFonts w:ascii="Arial" w:hAnsi="Arial" w:cs="Arial"/>
              <w:sz w:val="22"/>
              <w:szCs w:val="22"/>
              <w:lang w:val="nb-NO"/>
            </w:rPr>
            <w:t>.</w:t>
          </w:r>
          <w:r w:rsidRPr="00BB4D29">
            <w:rPr>
              <w:rStyle w:val="ft01"/>
              <w:rFonts w:ascii="Arial" w:hAnsi="Arial" w:cs="Arial"/>
              <w:sz w:val="22"/>
              <w:szCs w:val="22"/>
            </w:rPr>
            <w:t xml:space="preserve"> </w:t>
          </w:r>
        </w:p>
        <w:p w:rsidR="00EE2075" w:rsidRPr="00BB4D29" w:rsidRDefault="00EE2075" w:rsidP="00EE2075">
          <w:pPr>
            <w:spacing w:after="0" w:line="360" w:lineRule="auto"/>
            <w:ind w:left="900"/>
            <w:jc w:val="both"/>
            <w:rPr>
              <w:rFonts w:ascii="Arial" w:hAnsi="Arial" w:cs="Arial"/>
              <w:lang w:val="nb-NO"/>
            </w:rPr>
          </w:pPr>
          <w:r w:rsidRPr="00BB4D29">
            <w:rPr>
              <w:rStyle w:val="ft01"/>
              <w:rFonts w:ascii="Arial" w:hAnsi="Arial" w:cs="Arial"/>
              <w:b/>
              <w:bCs/>
              <w:sz w:val="22"/>
              <w:szCs w:val="22"/>
              <w:lang w:val="nb-NO"/>
            </w:rPr>
            <w:t>Perlakuan saat uji aktivitas</w:t>
          </w:r>
          <w:r w:rsidRPr="00BB4D29">
            <w:rPr>
              <w:rStyle w:val="ft01"/>
              <w:rFonts w:ascii="Arial" w:hAnsi="Arial" w:cs="Arial"/>
              <w:sz w:val="22"/>
              <w:szCs w:val="22"/>
              <w:lang w:val="nb-NO"/>
            </w:rPr>
            <w:t xml:space="preserve">  </w:t>
          </w:r>
          <w:r w:rsidRPr="00BB4D29">
            <w:rPr>
              <w:rStyle w:val="ft01"/>
              <w:rFonts w:ascii="Arial" w:hAnsi="Arial" w:cs="Arial"/>
              <w:b/>
              <w:bCs/>
              <w:sz w:val="22"/>
              <w:szCs w:val="22"/>
              <w:lang w:val="nb-NO"/>
            </w:rPr>
            <w:t>dan toksisitas</w:t>
          </w:r>
        </w:p>
        <w:p w:rsidR="000835E2" w:rsidRPr="00BB4D29" w:rsidRDefault="000835E2" w:rsidP="000835E2">
          <w:pPr>
            <w:numPr>
              <w:ilvl w:val="0"/>
              <w:numId w:val="8"/>
            </w:numPr>
            <w:spacing w:after="0" w:line="360" w:lineRule="auto"/>
            <w:jc w:val="both"/>
            <w:rPr>
              <w:rFonts w:ascii="Arial" w:hAnsi="Arial" w:cs="Arial"/>
              <w:b/>
              <w:lang w:val="nb-NO"/>
            </w:rPr>
          </w:pPr>
          <w:r w:rsidRPr="00BB4D29">
            <w:rPr>
              <w:rStyle w:val="ft41"/>
              <w:rFonts w:ascii="Arial" w:hAnsi="Arial" w:cs="Arial"/>
              <w:b/>
              <w:sz w:val="22"/>
              <w:szCs w:val="22"/>
              <w:lang w:val="nb-NO"/>
            </w:rPr>
            <w:t>Uji aktivitas</w:t>
          </w:r>
          <w:r w:rsidRPr="00BB4D29">
            <w:rPr>
              <w:rStyle w:val="ft41"/>
              <w:rFonts w:ascii="Arial" w:hAnsi="Arial" w:cs="Arial"/>
              <w:b/>
              <w:sz w:val="22"/>
              <w:szCs w:val="22"/>
            </w:rPr>
            <w:t xml:space="preserve"> antisefalgia ramuan</w:t>
          </w:r>
          <w:r w:rsidR="002A5AEA" w:rsidRPr="002A5AEA">
            <w:rPr>
              <w:rStyle w:val="ft41"/>
              <w:rFonts w:ascii="Arial" w:hAnsi="Arial" w:cs="Arial"/>
              <w:b/>
              <w:sz w:val="22"/>
              <w:szCs w:val="22"/>
            </w:rPr>
            <w:sym w:font="Wingdings" w:char="F0E0"/>
          </w:r>
          <w:r w:rsidR="002A5AEA" w:rsidRPr="002A5AEA">
            <w:rPr>
              <w:rStyle w:val="ft41"/>
              <w:rFonts w:ascii="Arial" w:hAnsi="Arial" w:cs="Arial"/>
              <w:b/>
              <w:i/>
              <w:sz w:val="22"/>
              <w:szCs w:val="22"/>
            </w:rPr>
            <w:t>belum dikerjakan, terkait efisiensi anggaran penelitian</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 xml:space="preserve">Mencit jantan galur ICR dipuasakan 24 jam sebelum masa percobaan dengan tetap diberi minum. 50 µl suspensi 1% karagenan dilarutkan dalam larutan salin dan diinjeksikan pada tapak kaki kanan mencit. Infusa ramuan jamu dan standar indometasin dilarutkan dalam tween 80 dan 0,9% (b/v) larutan salin. Konsentrasi akhir tween 80 tidak boleh lebih dari 5% dan tidak menyebabkan inflamasi yang berarti. 2 jam sebelum induksi karagenan, diberikan infusa ramuan jamu p.o. Indometasin (10 mg/kg bb i.p) diinjeksikan 90 menit sebelum induksi. Edema pada tapak kaki mencit segera dihitung setelah injeksi karagenan pada interval waktu 1,2,3,4,5 dan 6 jam menggunakan pletismometer. Derajat edema dievaluasi dengan rasio antara volume tapak kaki kanan setelah induksi karagenan dibandingkan dengan volume tapak kaki kanan sebelum induksi karagenan. Mencit dikelompokkan secara acak menjadi lima kelompok (@ 10 ekor terdiri dari 5 ekor tikus jantan dan 5 ekor tikus betina) yaitu </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Kelompok I</w:t>
          </w:r>
          <w:r w:rsidRPr="00BB4D29">
            <w:rPr>
              <w:rFonts w:ascii="Arial" w:hAnsi="Arial" w:cs="Arial"/>
              <w:sz w:val="22"/>
              <w:szCs w:val="22"/>
            </w:rPr>
            <w:tab/>
            <w:t xml:space="preserve">:Kelompok kontrol negatif </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Kelompok II</w:t>
          </w:r>
          <w:r w:rsidRPr="00BB4D29">
            <w:rPr>
              <w:rFonts w:ascii="Arial" w:hAnsi="Arial" w:cs="Arial"/>
              <w:sz w:val="22"/>
              <w:szCs w:val="22"/>
            </w:rPr>
            <w:tab/>
            <w:t>:Kelompok kontrol positif (diberikan indometasin 10 mg/kg bb)</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Kelompok III</w:t>
          </w:r>
          <w:r w:rsidRPr="00BB4D29">
            <w:rPr>
              <w:rFonts w:ascii="Arial" w:hAnsi="Arial" w:cs="Arial"/>
              <w:sz w:val="22"/>
              <w:szCs w:val="22"/>
            </w:rPr>
            <w:tab/>
            <w:t>:Kelompok perlakuan I (Infusa ramuan dosis rendah)</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Kelompok IV</w:t>
          </w:r>
          <w:r w:rsidRPr="00BB4D29">
            <w:rPr>
              <w:rFonts w:ascii="Arial" w:hAnsi="Arial" w:cs="Arial"/>
              <w:sz w:val="22"/>
              <w:szCs w:val="22"/>
            </w:rPr>
            <w:tab/>
            <w:t>:Kelompok perlakuan II (Infusa ramuan dosis sedang)</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Kelompok V</w:t>
          </w:r>
          <w:r w:rsidRPr="00BB4D29">
            <w:rPr>
              <w:rFonts w:ascii="Arial" w:hAnsi="Arial" w:cs="Arial"/>
              <w:sz w:val="22"/>
              <w:szCs w:val="22"/>
            </w:rPr>
            <w:tab/>
            <w:t>:Kelompok perlakuan III (Infusa ramuan dosis tinggi)</w:t>
          </w:r>
        </w:p>
        <w:p w:rsidR="000835E2"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 xml:space="preserve">Pemeliharaan hewan uji dilakukan dengan memberikan makanan berupa pelet standar dari laboratorium dan diberi air minum ad libitum. Hewan uji ditimbang setiap hari dan dilakukan pengamatan terhadap tingkah lakunya. </w:t>
          </w:r>
          <w:r w:rsidRPr="00BB4D29">
            <w:rPr>
              <w:rFonts w:ascii="Arial" w:hAnsi="Arial" w:cs="Arial"/>
              <w:sz w:val="22"/>
              <w:szCs w:val="22"/>
            </w:rPr>
            <w:lastRenderedPageBreak/>
            <w:t xml:space="preserve">Hewan uji dinyatakan sehat dan dapat digunakan untuk penelitian bila tingkah lakunya tidak menunjukkan gejala-gejala sakit serta berat badannya tidak berubah &lt; 10% berat badan awal. </w:t>
          </w:r>
        </w:p>
        <w:p w:rsidR="00EE2075" w:rsidRPr="00BB4D29" w:rsidRDefault="000835E2" w:rsidP="000835E2">
          <w:pPr>
            <w:pStyle w:val="BodyTextIndent3"/>
            <w:spacing w:after="0" w:line="360" w:lineRule="auto"/>
            <w:ind w:left="851"/>
            <w:jc w:val="both"/>
            <w:rPr>
              <w:rFonts w:ascii="Arial" w:hAnsi="Arial" w:cs="Arial"/>
              <w:sz w:val="22"/>
              <w:szCs w:val="22"/>
            </w:rPr>
          </w:pPr>
          <w:r w:rsidRPr="00BB4D29">
            <w:rPr>
              <w:rFonts w:ascii="Arial" w:hAnsi="Arial" w:cs="Arial"/>
              <w:sz w:val="22"/>
              <w:szCs w:val="22"/>
            </w:rPr>
            <w:t>Selain dilakukan uji aktivitas antiinflamasi juga dilakukan uji aktivitas inhibisi cox-2 secara in vitro menggunakan Elisa reader sebagai parameter dalam penentuan efek antisefalgia.</w:t>
          </w:r>
          <w:r w:rsidR="00EE2075" w:rsidRPr="00BB4D29">
            <w:rPr>
              <w:rFonts w:ascii="Arial" w:hAnsi="Arial" w:cs="Arial"/>
              <w:sz w:val="22"/>
              <w:szCs w:val="22"/>
            </w:rPr>
            <w:t xml:space="preserve"> </w:t>
          </w:r>
        </w:p>
        <w:p w:rsidR="00EE2075" w:rsidRPr="00BB4D29" w:rsidRDefault="00EE2075" w:rsidP="00B315B5">
          <w:pPr>
            <w:numPr>
              <w:ilvl w:val="0"/>
              <w:numId w:val="8"/>
            </w:numPr>
            <w:spacing w:after="0" w:line="360" w:lineRule="auto"/>
            <w:jc w:val="both"/>
            <w:rPr>
              <w:rStyle w:val="ft01"/>
              <w:rFonts w:ascii="Arial" w:hAnsi="Arial" w:cs="Arial"/>
              <w:b/>
              <w:bCs/>
              <w:sz w:val="22"/>
              <w:szCs w:val="22"/>
              <w:lang w:val="nb-NO"/>
            </w:rPr>
          </w:pPr>
          <w:r w:rsidRPr="00BB4D29">
            <w:rPr>
              <w:rStyle w:val="ft01"/>
              <w:rFonts w:ascii="Arial" w:hAnsi="Arial" w:cs="Arial"/>
              <w:b/>
              <w:bCs/>
              <w:sz w:val="22"/>
              <w:szCs w:val="22"/>
              <w:lang w:val="nb-NO"/>
            </w:rPr>
            <w:t>Uji Toksisitas akut</w:t>
          </w:r>
        </w:p>
        <w:p w:rsidR="00EE2075" w:rsidRPr="00BB4D29" w:rsidRDefault="00EE2075" w:rsidP="00EE2075">
          <w:pPr>
            <w:pStyle w:val="BodyTextIndent3"/>
            <w:spacing w:after="0" w:line="360" w:lineRule="auto"/>
            <w:ind w:left="900"/>
            <w:jc w:val="both"/>
            <w:rPr>
              <w:rFonts w:ascii="Arial" w:hAnsi="Arial" w:cs="Arial"/>
              <w:sz w:val="22"/>
              <w:szCs w:val="22"/>
              <w:lang w:val="nb-NO"/>
            </w:rPr>
          </w:pPr>
          <w:r w:rsidRPr="00BB4D29">
            <w:rPr>
              <w:rFonts w:ascii="Arial" w:hAnsi="Arial" w:cs="Arial"/>
              <w:sz w:val="22"/>
              <w:szCs w:val="22"/>
              <w:lang w:val="nb-NO"/>
            </w:rPr>
            <w:t>Prinsipnya pemberian suatu bahan uji secara oral dengan berbagai dosis pada hewan coba kemudian diobservasi adanya gejala toksik/keracunan dan kematian hewan coba. Uji toksisitas akut bertujuan untuk menetapkan nilai LD</w:t>
          </w:r>
          <w:r w:rsidRPr="00BB4D29">
            <w:rPr>
              <w:rFonts w:ascii="Arial" w:hAnsi="Arial" w:cs="Arial"/>
              <w:sz w:val="22"/>
              <w:szCs w:val="22"/>
              <w:vertAlign w:val="subscript"/>
              <w:lang w:val="nb-NO"/>
            </w:rPr>
            <w:t>50</w:t>
          </w:r>
          <w:r w:rsidRPr="00BB4D29">
            <w:rPr>
              <w:rFonts w:ascii="Arial" w:hAnsi="Arial" w:cs="Arial"/>
              <w:sz w:val="22"/>
              <w:szCs w:val="22"/>
              <w:lang w:val="nb-NO"/>
            </w:rPr>
            <w:t xml:space="preserve"> dan </w:t>
          </w:r>
          <w:r w:rsidRPr="00BB4D29">
            <w:rPr>
              <w:rFonts w:ascii="Arial" w:hAnsi="Arial" w:cs="Arial"/>
              <w:sz w:val="22"/>
              <w:szCs w:val="22"/>
            </w:rPr>
            <w:t>menentukan organ sasaran yang mungkin rusak, efek toksik spesifik dan petunjuk dosis terapi.</w:t>
          </w:r>
          <w:r w:rsidRPr="00BB4D29">
            <w:rPr>
              <w:rFonts w:ascii="Arial" w:hAnsi="Arial" w:cs="Arial"/>
              <w:sz w:val="22"/>
              <w:szCs w:val="22"/>
              <w:lang w:val="en-US"/>
            </w:rPr>
            <w:t xml:space="preserve"> </w:t>
          </w:r>
        </w:p>
        <w:p w:rsidR="00EE2075" w:rsidRPr="00BB4D29" w:rsidRDefault="00EE2075" w:rsidP="00EE2075">
          <w:pPr>
            <w:spacing w:after="0" w:line="360" w:lineRule="auto"/>
            <w:ind w:left="851"/>
            <w:jc w:val="both"/>
            <w:rPr>
              <w:rFonts w:ascii="Arial" w:hAnsi="Arial" w:cs="Arial"/>
              <w:lang w:val="es-ES"/>
            </w:rPr>
          </w:pPr>
          <w:r w:rsidRPr="00BB4D29">
            <w:rPr>
              <w:rFonts w:ascii="Arial" w:hAnsi="Arial" w:cs="Arial"/>
              <w:b/>
              <w:lang w:val="nb-NO"/>
            </w:rPr>
            <w:t>Perlakuan hewan coba</w:t>
          </w:r>
          <w:r w:rsidRPr="00BB4D29">
            <w:rPr>
              <w:rFonts w:ascii="Arial" w:hAnsi="Arial" w:cs="Arial"/>
              <w:lang w:val="nb-NO"/>
            </w:rPr>
            <w:t xml:space="preserve"> : </w:t>
          </w:r>
          <w:r w:rsidRPr="00BB4D29">
            <w:rPr>
              <w:rFonts w:ascii="Arial" w:hAnsi="Arial" w:cs="Arial"/>
              <w:lang w:val="es-ES"/>
            </w:rPr>
            <w:t xml:space="preserve">Tikus dikelompokkan menjadi 4 kelompok. Masing – masing kelompok terdiri dari </w:t>
          </w:r>
          <w:r w:rsidRPr="00BB4D29">
            <w:rPr>
              <w:rFonts w:ascii="Arial" w:hAnsi="Arial" w:cs="Arial"/>
            </w:rPr>
            <w:t>3</w:t>
          </w:r>
          <w:r w:rsidRPr="00BB4D29">
            <w:rPr>
              <w:rFonts w:ascii="Arial" w:hAnsi="Arial" w:cs="Arial"/>
              <w:lang w:val="es-ES"/>
            </w:rPr>
            <w:t xml:space="preserve"> ekor tikus jantan dan </w:t>
          </w:r>
          <w:r w:rsidRPr="00BB4D29">
            <w:rPr>
              <w:rFonts w:ascii="Arial" w:hAnsi="Arial" w:cs="Arial"/>
            </w:rPr>
            <w:t>3</w:t>
          </w:r>
          <w:r w:rsidRPr="00BB4D29">
            <w:rPr>
              <w:rFonts w:ascii="Arial" w:hAnsi="Arial" w:cs="Arial"/>
              <w:lang w:val="es-ES"/>
            </w:rPr>
            <w:t xml:space="preserve"> ekor tikus betina. Bahan uji diberikan secara oral menggunakan spuit peroral (cara WHO) untuk sekali pemberian, bila dosis terlalu besar dapat diberikan beberapa kali namun tetap dalam satu hari. Dosis paling besar adalah jumlah maksimal bahan uji yang secara teknis dapat diterima oleh hewan coba. Bila pada dosis 5000 mg/kg BB tidak dihasilkan efek toksik, dosis tidak perlu dinaikkan lagi.</w:t>
          </w:r>
        </w:p>
        <w:p w:rsidR="00EE2075" w:rsidRPr="00BB4D29" w:rsidRDefault="00EE2075" w:rsidP="00EE2075">
          <w:pPr>
            <w:spacing w:after="0" w:line="360" w:lineRule="auto"/>
            <w:ind w:left="851"/>
            <w:jc w:val="both"/>
            <w:rPr>
              <w:rFonts w:ascii="Arial" w:hAnsi="Arial" w:cs="Arial"/>
              <w:b/>
              <w:lang w:val="nb-NO"/>
            </w:rPr>
          </w:pPr>
          <w:r w:rsidRPr="00BB4D29">
            <w:rPr>
              <w:rFonts w:ascii="Arial" w:hAnsi="Arial" w:cs="Arial"/>
              <w:b/>
              <w:lang w:val="nb-NO"/>
            </w:rPr>
            <w:t xml:space="preserve">Prosedur </w:t>
          </w:r>
        </w:p>
        <w:p w:rsidR="00EE2075" w:rsidRPr="00BB4D29" w:rsidRDefault="00EE2075" w:rsidP="00EE2075">
          <w:pPr>
            <w:pStyle w:val="BodyTextIndent3"/>
            <w:tabs>
              <w:tab w:val="left" w:pos="1800"/>
            </w:tabs>
            <w:spacing w:after="0" w:line="360" w:lineRule="auto"/>
            <w:ind w:left="1530" w:hanging="679"/>
            <w:jc w:val="both"/>
            <w:rPr>
              <w:rFonts w:ascii="Arial" w:hAnsi="Arial" w:cs="Arial"/>
              <w:sz w:val="22"/>
              <w:szCs w:val="22"/>
              <w:lang w:val="sv-SE"/>
            </w:rPr>
          </w:pPr>
          <w:r w:rsidRPr="00BB4D29">
            <w:rPr>
              <w:rFonts w:ascii="Arial" w:hAnsi="Arial" w:cs="Arial"/>
              <w:sz w:val="22"/>
              <w:szCs w:val="22"/>
              <w:lang w:val="sv-SE"/>
            </w:rPr>
            <w:t>Sebelum pemberian bahan  uji : masing-masing tikus ditimbang kemudian dipuasakan selama 8-12 jam.</w:t>
          </w:r>
        </w:p>
        <w:p w:rsidR="00EE2075" w:rsidRPr="00BB4D29" w:rsidRDefault="00EE2075" w:rsidP="00EE2075">
          <w:pPr>
            <w:pStyle w:val="BodyTextIndent3"/>
            <w:tabs>
              <w:tab w:val="left" w:pos="1800"/>
            </w:tabs>
            <w:spacing w:after="0" w:line="360" w:lineRule="auto"/>
            <w:ind w:left="1530" w:hanging="679"/>
            <w:jc w:val="both"/>
            <w:rPr>
              <w:rFonts w:ascii="Arial" w:hAnsi="Arial" w:cs="Arial"/>
              <w:sz w:val="22"/>
              <w:szCs w:val="22"/>
              <w:lang w:val="sv-SE"/>
            </w:rPr>
          </w:pPr>
          <w:r w:rsidRPr="00BB4D29">
            <w:rPr>
              <w:rFonts w:ascii="Arial" w:hAnsi="Arial" w:cs="Arial"/>
              <w:sz w:val="22"/>
              <w:szCs w:val="22"/>
              <w:lang w:val="sv-SE"/>
            </w:rPr>
            <w:t>Setelah pemberian bahan uji : tikus diberi makan selanjutnya selama 6 jam diamati secara saksama terhadap adanya gejala toksik/keracunan dan kematian. Pengamatan dilanjutkan sampai 14 hari, diamati 2 hari sekali, bobot badan tikus ditimbang dua hari sekali. Pada hari ke-14 diperiksa laboratorium darah rutin, ureum creatinin dan SGOT-SGPT.</w:t>
          </w:r>
        </w:p>
        <w:p w:rsidR="00EE2075" w:rsidRPr="00BB4D29" w:rsidRDefault="00EE2075" w:rsidP="00EE2075">
          <w:pPr>
            <w:pStyle w:val="BodyTextIndent3"/>
            <w:tabs>
              <w:tab w:val="left" w:pos="1530"/>
            </w:tabs>
            <w:spacing w:after="0" w:line="360" w:lineRule="auto"/>
            <w:ind w:left="1530" w:hanging="540"/>
            <w:jc w:val="both"/>
            <w:rPr>
              <w:rFonts w:ascii="Arial" w:hAnsi="Arial" w:cs="Arial"/>
              <w:sz w:val="22"/>
              <w:szCs w:val="22"/>
              <w:lang w:val="sv-SE"/>
            </w:rPr>
          </w:pPr>
          <w:r w:rsidRPr="00BB4D29">
            <w:rPr>
              <w:rFonts w:ascii="Arial" w:hAnsi="Arial" w:cs="Arial"/>
              <w:b/>
              <w:sz w:val="22"/>
              <w:szCs w:val="22"/>
              <w:lang w:val="es-ES"/>
            </w:rPr>
            <w:t>Penentuan</w:t>
          </w:r>
          <w:r w:rsidRPr="00BB4D29">
            <w:rPr>
              <w:rFonts w:ascii="Arial" w:hAnsi="Arial" w:cs="Arial"/>
              <w:b/>
              <w:sz w:val="22"/>
              <w:szCs w:val="22"/>
              <w:lang w:val="sv-SE"/>
            </w:rPr>
            <w:t xml:space="preserve"> LD</w:t>
          </w:r>
          <w:r w:rsidRPr="00BB4D29">
            <w:rPr>
              <w:rFonts w:ascii="Arial" w:hAnsi="Arial" w:cs="Arial"/>
              <w:b/>
              <w:sz w:val="22"/>
              <w:szCs w:val="22"/>
              <w:vertAlign w:val="subscript"/>
              <w:lang w:val="sv-SE"/>
            </w:rPr>
            <w:t>50</w:t>
          </w:r>
          <w:r w:rsidRPr="00BB4D29">
            <w:rPr>
              <w:rFonts w:ascii="Arial" w:hAnsi="Arial" w:cs="Arial"/>
              <w:sz w:val="22"/>
              <w:szCs w:val="22"/>
              <w:vertAlign w:val="subscript"/>
              <w:lang w:val="sv-SE"/>
            </w:rPr>
            <w:t xml:space="preserve"> </w:t>
          </w:r>
          <w:r w:rsidRPr="00BB4D29">
            <w:rPr>
              <w:rFonts w:ascii="Arial" w:hAnsi="Arial" w:cs="Arial"/>
              <w:sz w:val="22"/>
              <w:szCs w:val="22"/>
              <w:lang w:val="sv-SE"/>
            </w:rPr>
            <w:t xml:space="preserve">: </w:t>
          </w:r>
          <w:r w:rsidRPr="00BB4D29">
            <w:rPr>
              <w:rFonts w:ascii="Arial" w:hAnsi="Arial" w:cs="Arial"/>
              <w:sz w:val="22"/>
              <w:szCs w:val="22"/>
              <w:lang w:val="es-ES"/>
            </w:rPr>
            <w:t>Penentuan</w:t>
          </w:r>
          <w:r w:rsidRPr="00BB4D29">
            <w:rPr>
              <w:rFonts w:ascii="Arial" w:hAnsi="Arial" w:cs="Arial"/>
              <w:sz w:val="22"/>
              <w:szCs w:val="22"/>
              <w:lang w:val="sv-SE"/>
            </w:rPr>
            <w:t xml:space="preserve"> LD</w:t>
          </w:r>
          <w:r w:rsidRPr="00BB4D29">
            <w:rPr>
              <w:rFonts w:ascii="Arial" w:hAnsi="Arial" w:cs="Arial"/>
              <w:sz w:val="22"/>
              <w:szCs w:val="22"/>
              <w:vertAlign w:val="subscript"/>
              <w:lang w:val="sv-SE"/>
            </w:rPr>
            <w:t xml:space="preserve">50 </w:t>
          </w:r>
          <w:r w:rsidRPr="00BB4D29">
            <w:rPr>
              <w:rFonts w:ascii="Arial" w:hAnsi="Arial" w:cs="Arial"/>
              <w:sz w:val="22"/>
              <w:szCs w:val="22"/>
              <w:lang w:val="sv-SE"/>
            </w:rPr>
            <w:t>(dosis yang menyebabkan kematian 50% hewan uji) menggunakan analisa probit. Apabila tidak terjadi kematian hewan coba, maka hasil toksisitas akut dapat ditentukan dosis terbesar tersebut sebagai nilai LD</w:t>
          </w:r>
          <w:r w:rsidRPr="00BB4D29">
            <w:rPr>
              <w:rFonts w:ascii="Arial" w:hAnsi="Arial" w:cs="Arial"/>
              <w:sz w:val="22"/>
              <w:szCs w:val="22"/>
              <w:vertAlign w:val="subscript"/>
              <w:lang w:val="sv-SE"/>
            </w:rPr>
            <w:t>50</w:t>
          </w:r>
          <w:r w:rsidRPr="00BB4D29">
            <w:rPr>
              <w:rFonts w:ascii="Arial" w:hAnsi="Arial" w:cs="Arial"/>
              <w:sz w:val="22"/>
              <w:szCs w:val="22"/>
              <w:lang w:val="sv-SE"/>
            </w:rPr>
            <w:t xml:space="preserve"> semu. </w:t>
          </w:r>
        </w:p>
        <w:p w:rsidR="00EE2075" w:rsidRPr="00BB4D29" w:rsidRDefault="00EE2075" w:rsidP="00EE2075">
          <w:pPr>
            <w:rPr>
              <w:rFonts w:ascii="Arial" w:hAnsi="Arial" w:cs="Arial"/>
              <w:lang w:val="sv-SE"/>
            </w:rPr>
          </w:pPr>
          <w:r w:rsidRPr="00BB4D29">
            <w:rPr>
              <w:rFonts w:ascii="Arial" w:hAnsi="Arial" w:cs="Arial"/>
              <w:lang w:val="sv-SE"/>
            </w:rPr>
            <w:br w:type="page"/>
          </w:r>
        </w:p>
        <w:p w:rsidR="00EE2075" w:rsidRPr="00BB4D29" w:rsidRDefault="00EE2075" w:rsidP="00EE2075">
          <w:pPr>
            <w:pStyle w:val="BodyTextIndent3"/>
            <w:tabs>
              <w:tab w:val="left" w:pos="1530"/>
            </w:tabs>
            <w:spacing w:after="0" w:line="360" w:lineRule="auto"/>
            <w:ind w:left="1530" w:hanging="540"/>
            <w:jc w:val="center"/>
            <w:rPr>
              <w:rFonts w:ascii="Arial" w:hAnsi="Arial" w:cs="Arial"/>
              <w:sz w:val="22"/>
              <w:szCs w:val="22"/>
              <w:lang w:val="es-ES"/>
            </w:rPr>
          </w:pPr>
          <w:r w:rsidRPr="00BB4D29">
            <w:rPr>
              <w:rFonts w:ascii="Arial" w:hAnsi="Arial" w:cs="Arial"/>
              <w:sz w:val="22"/>
              <w:szCs w:val="22"/>
              <w:lang w:val="es-ES"/>
            </w:rPr>
            <w:lastRenderedPageBreak/>
            <w:t>Tabel Transformasi dari Persen ke Angka Probit</w:t>
          </w:r>
        </w:p>
        <w:tbl>
          <w:tblPr>
            <w:tblW w:w="7040" w:type="dxa"/>
            <w:jc w:val="center"/>
            <w:tblInd w:w="93" w:type="dxa"/>
            <w:tblLook w:val="04A0" w:firstRow="1" w:lastRow="0" w:firstColumn="1" w:lastColumn="0" w:noHBand="0" w:noVBand="1"/>
          </w:tblPr>
          <w:tblGrid>
            <w:gridCol w:w="640"/>
            <w:gridCol w:w="645"/>
            <w:gridCol w:w="645"/>
            <w:gridCol w:w="645"/>
            <w:gridCol w:w="645"/>
            <w:gridCol w:w="645"/>
            <w:gridCol w:w="645"/>
            <w:gridCol w:w="645"/>
            <w:gridCol w:w="645"/>
            <w:gridCol w:w="645"/>
            <w:gridCol w:w="645"/>
          </w:tblGrid>
          <w:tr w:rsidR="00EE2075" w:rsidRPr="00BB4D29" w:rsidTr="003B6FE6">
            <w:trPr>
              <w:trHeight w:val="300"/>
              <w:jc w:val="center"/>
            </w:trPr>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0</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1</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2</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3</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4</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5</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6</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7</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8</w:t>
                </w:r>
              </w:p>
            </w:tc>
            <w:tc>
              <w:tcPr>
                <w:tcW w:w="64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9</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2.67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2.95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3.12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3.25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3.36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3.45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3.52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3.59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3.66</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10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3.72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3.77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3.82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3.87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3.92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3.96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4.01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4.05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4.08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4.12</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20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4.16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4.19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4.23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4.26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4.29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4.33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4.36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4.39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4.42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4.45</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30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4.48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4.50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4.53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4.56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4.59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4.61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4.64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4.67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4.69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4.72</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40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4.75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4.77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4.80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4.82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4.85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4.87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4.90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4.92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4.95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4.97</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50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5.00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5.03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5.05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5.08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5.10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5.13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5.15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5.18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5.20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5.23</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60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5.25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5.28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5.31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5.33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5.36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5.39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5.41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5.44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5.47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5.50</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70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5.52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5.55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5.58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5.61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5.64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5.67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5.71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5.74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5.77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5.81</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80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5.84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5.88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5.92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5.95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5.99</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6.04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6.08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6.13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6.18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6.23</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90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6.28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6.34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6.41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6.48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6.55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6.64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6.75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6.88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7.05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7.33</w:t>
                </w:r>
              </w:p>
            </w:tc>
          </w:tr>
          <w:tr w:rsidR="00EE2075" w:rsidRPr="00BB4D29" w:rsidTr="003B6FE6">
            <w:trPr>
              <w:trHeight w:val="300"/>
              <w:jc w:val="center"/>
            </w:trPr>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0.0</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0.1</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0.2</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0.3</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0.4</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0.5</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0.6</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0.7</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0.8</w:t>
                </w:r>
              </w:p>
            </w:tc>
            <w:tc>
              <w:tcPr>
                <w:tcW w:w="64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0.9</w:t>
                </w:r>
              </w:p>
            </w:tc>
          </w:tr>
          <w:tr w:rsidR="00EE2075" w:rsidRPr="00BB4D29" w:rsidTr="003B6FE6">
            <w:trPr>
              <w:trHeight w:val="300"/>
              <w:jc w:val="center"/>
            </w:trPr>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b/>
                    <w:bCs/>
                    <w:color w:val="000000"/>
                  </w:rPr>
                </w:pPr>
                <w:r w:rsidRPr="00BB4D29">
                  <w:rPr>
                    <w:rFonts w:ascii="Arial" w:eastAsia="Times New Roman" w:hAnsi="Arial" w:cs="Arial"/>
                    <w:b/>
                    <w:bCs/>
                    <w:color w:val="000000"/>
                  </w:rPr>
                  <w:t>99</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7.33</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7.37</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7.41</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7.46</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7.51</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7.58</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7.65</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7.75</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7.88</w:t>
                </w:r>
              </w:p>
            </w:tc>
            <w:tc>
              <w:tcPr>
                <w:tcW w:w="64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8.09</w:t>
                </w:r>
              </w:p>
            </w:tc>
          </w:tr>
        </w:tbl>
        <w:p w:rsidR="00EE2075" w:rsidRPr="00BB4D29" w:rsidRDefault="00EE2075" w:rsidP="00EE2075">
          <w:pPr>
            <w:pStyle w:val="BodyTextIndent3"/>
            <w:tabs>
              <w:tab w:val="left" w:pos="1530"/>
            </w:tabs>
            <w:spacing w:after="0" w:line="360" w:lineRule="auto"/>
            <w:ind w:left="1530" w:hanging="540"/>
            <w:jc w:val="center"/>
            <w:rPr>
              <w:rFonts w:ascii="Arial" w:hAnsi="Arial" w:cs="Arial"/>
              <w:sz w:val="22"/>
              <w:szCs w:val="22"/>
              <w:lang w:val="sv-SE"/>
            </w:rPr>
          </w:pPr>
        </w:p>
        <w:p w:rsidR="00EE2075" w:rsidRPr="00BB4D29" w:rsidRDefault="00EE2075" w:rsidP="00EE2075">
          <w:pPr>
            <w:pStyle w:val="BodyTextIndent3"/>
            <w:spacing w:line="360" w:lineRule="auto"/>
            <w:ind w:left="0" w:firstLine="851"/>
            <w:jc w:val="both"/>
            <w:rPr>
              <w:rFonts w:ascii="Arial" w:hAnsi="Arial" w:cs="Arial"/>
              <w:b/>
              <w:sz w:val="22"/>
              <w:szCs w:val="22"/>
              <w:lang w:val="nb-NO"/>
            </w:rPr>
          </w:pPr>
          <w:r w:rsidRPr="00BB4D29">
            <w:rPr>
              <w:rFonts w:ascii="Arial" w:hAnsi="Arial" w:cs="Arial"/>
              <w:b/>
              <w:sz w:val="22"/>
              <w:szCs w:val="22"/>
              <w:lang w:val="nb-NO"/>
            </w:rPr>
            <w:t>c. Uji Toksisitas Subkronis</w:t>
          </w:r>
        </w:p>
        <w:p w:rsidR="00EE2075" w:rsidRPr="00BB4D29" w:rsidRDefault="00EE2075" w:rsidP="00EE2075">
          <w:pPr>
            <w:pStyle w:val="BodyTextIndent3"/>
            <w:spacing w:after="0" w:line="360" w:lineRule="auto"/>
            <w:ind w:left="900"/>
            <w:jc w:val="both"/>
            <w:rPr>
              <w:rFonts w:ascii="Arial" w:hAnsi="Arial" w:cs="Arial"/>
              <w:sz w:val="22"/>
              <w:szCs w:val="22"/>
              <w:lang w:val="nb-NO"/>
            </w:rPr>
          </w:pPr>
          <w:r w:rsidRPr="00BB4D29">
            <w:rPr>
              <w:rFonts w:ascii="Arial" w:hAnsi="Arial" w:cs="Arial"/>
              <w:sz w:val="22"/>
              <w:szCs w:val="22"/>
              <w:lang w:val="nb-NO"/>
            </w:rPr>
            <w:t>Tujuan dari uji ini adalah melihat efek toksik bahan uji yang diberikan sekali setiap hari selama 3 bulan, untuk melihat perubahan karena akumulasi, toleransi, metabolisme dan kelainan khusus pada organ tertentu.</w:t>
          </w:r>
        </w:p>
        <w:p w:rsidR="00EE2075" w:rsidRPr="00BB4D29" w:rsidRDefault="00EE2075" w:rsidP="00EE2075">
          <w:pPr>
            <w:pStyle w:val="BodyTextIndent3"/>
            <w:spacing w:after="0" w:line="360" w:lineRule="auto"/>
            <w:ind w:left="851"/>
            <w:jc w:val="both"/>
            <w:rPr>
              <w:rFonts w:ascii="Arial" w:hAnsi="Arial" w:cs="Arial"/>
              <w:sz w:val="22"/>
              <w:szCs w:val="22"/>
              <w:lang w:val="nb-NO"/>
            </w:rPr>
          </w:pPr>
          <w:r w:rsidRPr="00BB4D29">
            <w:rPr>
              <w:rFonts w:ascii="Arial" w:hAnsi="Arial" w:cs="Arial"/>
              <w:sz w:val="22"/>
              <w:szCs w:val="22"/>
              <w:lang w:val="nb-NO"/>
            </w:rPr>
            <w:t xml:space="preserve"> </w:t>
          </w:r>
          <w:r w:rsidRPr="00BB4D29">
            <w:rPr>
              <w:rFonts w:ascii="Arial" w:hAnsi="Arial" w:cs="Arial"/>
              <w:sz w:val="22"/>
              <w:szCs w:val="22"/>
              <w:lang w:val="sv-SE"/>
            </w:rPr>
            <w:t xml:space="preserve">Sebelum percobaan dimulai, hewan uji diaklimatisasi di dalam ruangan percobaan selama </w:t>
          </w:r>
          <w:r w:rsidRPr="00BB4D29">
            <w:rPr>
              <w:rFonts w:ascii="Arial" w:hAnsi="Arial" w:cs="Arial"/>
              <w:sz w:val="22"/>
              <w:szCs w:val="22"/>
              <w:u w:val="single"/>
              <w:lang w:val="sv-SE"/>
            </w:rPr>
            <w:t>+</w:t>
          </w:r>
          <w:r w:rsidRPr="00BB4D29">
            <w:rPr>
              <w:rFonts w:ascii="Arial" w:hAnsi="Arial" w:cs="Arial"/>
              <w:sz w:val="22"/>
              <w:szCs w:val="22"/>
              <w:lang w:val="sv-SE"/>
            </w:rPr>
            <w:t xml:space="preserve"> 7 hari. Hewan uji dikelompokkan secara acak sedemikian rupa sehingga penyebaran bobot tubuh merata untuk semua kelompok. Sebelum pemberian zat uji, masing-masing hewan uji ditimbang.  Bahan uji diberikan dengan dosis (rendah-tinggi) dan waktu yang ditentukan. Masing-masing hewan uji pada setiap kelompok setiap hari diamati adanya gejala toksik dan bobot badan ditimbang paling sedikit seminggu sekali. Hewan yang mati selama periode pemberian zat uji harus segera diotopsi, setiap organ dan jaringan diamati secara makropatologi, bila perlu dilakukan pemeriksaan histopatologi dan penimbangan organ. Setelah 45 dan 90 hari, hewan dipuasakan selama 8-12 jam. Hewan dianastesi dengan ketamine dan cylacyn masing-masing dengan dosis 20 dan 10 mg/200 g BB  dan dilakukan pengambilan darah sebanyak 3 ml dari vena jugularis dengan hati-hati menggunakan jarum suntik ukuran 22G 1 ½  TW (0,7 x 38mm). Darah ditempatkan dalam tabung sentrifuga yang bersih dan kering. </w:t>
          </w:r>
          <w:r w:rsidRPr="00BB4D29">
            <w:rPr>
              <w:rFonts w:ascii="Arial" w:hAnsi="Arial" w:cs="Arial"/>
              <w:sz w:val="22"/>
              <w:szCs w:val="22"/>
              <w:lang w:val="nb-NO"/>
            </w:rPr>
            <w:t xml:space="preserve">Parameter yang diukur adalah gambaran darah normal, biokimia darah dan patologi anatomi organ penting. Pengukuran jumlah sel darah merah, sel darah putih, kadar Hb, hematokrit, kadar SGOT, SGPT, ureum, kreatinin dilakukan pada hari ke-45 dan ke-90  pemberian bahan uji. Penimbangan bobot badan dilakukan </w:t>
          </w:r>
          <w:r w:rsidRPr="00BB4D29">
            <w:rPr>
              <w:rFonts w:ascii="Arial" w:hAnsi="Arial" w:cs="Arial"/>
              <w:sz w:val="22"/>
              <w:szCs w:val="22"/>
              <w:lang w:val="nb-NO"/>
            </w:rPr>
            <w:lastRenderedPageBreak/>
            <w:t>sebelum pemberian bahan uji, kemudian</w:t>
          </w:r>
          <w:r w:rsidRPr="00BB4D29">
            <w:rPr>
              <w:rFonts w:ascii="Arial" w:hAnsi="Arial" w:cs="Arial"/>
              <w:sz w:val="22"/>
              <w:szCs w:val="22"/>
            </w:rPr>
            <w:t xml:space="preserve"> </w:t>
          </w:r>
          <w:r w:rsidRPr="00BB4D29">
            <w:rPr>
              <w:rFonts w:ascii="Arial" w:hAnsi="Arial" w:cs="Arial"/>
              <w:sz w:val="22"/>
              <w:szCs w:val="22"/>
              <w:lang w:val="nb-NO"/>
            </w:rPr>
            <w:t xml:space="preserve">setiap minggu selama masa pemberian bahan uji. </w:t>
          </w:r>
        </w:p>
        <w:p w:rsidR="00EE2075" w:rsidRPr="00BB4D29" w:rsidRDefault="00EE2075" w:rsidP="00EE2075">
          <w:pPr>
            <w:pStyle w:val="BodyTextIndent3"/>
            <w:spacing w:after="0" w:line="360" w:lineRule="auto"/>
            <w:ind w:left="851"/>
            <w:jc w:val="both"/>
            <w:rPr>
              <w:rStyle w:val="ft01"/>
              <w:rFonts w:ascii="Arial" w:hAnsi="Arial" w:cs="Arial"/>
              <w:sz w:val="22"/>
              <w:szCs w:val="22"/>
              <w:lang w:val="nb-NO"/>
            </w:rPr>
          </w:pPr>
          <w:r w:rsidRPr="00BB4D29">
            <w:rPr>
              <w:rFonts w:ascii="Arial" w:hAnsi="Arial" w:cs="Arial"/>
              <w:sz w:val="22"/>
              <w:szCs w:val="22"/>
              <w:lang w:val="nb-NO"/>
            </w:rPr>
            <w:t>Setelah masa observasi berakhir, hewan dikorbankan, semua organ diamati secara makroskopis dan mikroskopis. Sebagian hewan coba dibiarkan hidup selama 2 minggu untuk mengetahui apakah sifat toksik bahan uji bersifat reversibel. Hewan uji yang dibiarkan hidup tersebut adalah yang diberi dosis terbesar dan kontrol.</w:t>
          </w:r>
        </w:p>
        <w:p w:rsidR="00EE2075" w:rsidRPr="00BB4D29" w:rsidRDefault="00EE2075" w:rsidP="00EE2075">
          <w:pPr>
            <w:spacing w:after="0" w:line="360" w:lineRule="auto"/>
            <w:ind w:left="851"/>
            <w:jc w:val="both"/>
            <w:rPr>
              <w:rStyle w:val="ft01"/>
              <w:rFonts w:ascii="Arial" w:hAnsi="Arial" w:cs="Arial"/>
              <w:b/>
              <w:bCs/>
              <w:sz w:val="22"/>
              <w:szCs w:val="22"/>
              <w:lang w:val="nb-NO"/>
            </w:rPr>
          </w:pPr>
          <w:r w:rsidRPr="00BB4D29">
            <w:rPr>
              <w:rStyle w:val="ft01"/>
              <w:rFonts w:ascii="Arial" w:hAnsi="Arial" w:cs="Arial"/>
              <w:b/>
              <w:bCs/>
              <w:sz w:val="22"/>
              <w:szCs w:val="22"/>
              <w:lang w:val="nb-NO"/>
            </w:rPr>
            <w:t>Perlakuan setelah uji aktivitas dan toksisitas</w:t>
          </w:r>
        </w:p>
        <w:p w:rsidR="00EE2075" w:rsidRPr="00BB4D29" w:rsidRDefault="00EE2075" w:rsidP="00EE2075">
          <w:pPr>
            <w:spacing w:line="360" w:lineRule="auto"/>
            <w:ind w:left="851"/>
            <w:jc w:val="both"/>
            <w:rPr>
              <w:rFonts w:ascii="Arial" w:hAnsi="Arial" w:cs="Arial"/>
              <w:b/>
              <w:bCs/>
              <w:lang w:val="sv-SE"/>
            </w:rPr>
          </w:pPr>
          <w:r w:rsidRPr="00BB4D29">
            <w:rPr>
              <w:rFonts w:ascii="Arial" w:hAnsi="Arial" w:cs="Arial"/>
              <w:color w:val="000000"/>
              <w:lang w:val="nb-NO"/>
            </w:rPr>
            <w:t xml:space="preserve">Setelah selesai masa percobaan, tikus dikorbankan dengan </w:t>
          </w:r>
          <w:r w:rsidRPr="00BB4D29">
            <w:rPr>
              <w:rFonts w:ascii="Arial" w:hAnsi="Arial" w:cs="Arial"/>
              <w:color w:val="000000"/>
            </w:rPr>
            <w:t>injeksi garam pentobarbital</w:t>
          </w:r>
          <w:r w:rsidRPr="00BB4D29">
            <w:rPr>
              <w:rFonts w:ascii="Arial" w:hAnsi="Arial" w:cs="Arial"/>
              <w:color w:val="000000"/>
              <w:lang w:val="nb-NO"/>
            </w:rPr>
            <w:t>.</w:t>
          </w:r>
          <w:r w:rsidRPr="00BB4D29">
            <w:rPr>
              <w:rFonts w:ascii="Arial" w:hAnsi="Arial" w:cs="Arial"/>
              <w:color w:val="000000"/>
            </w:rPr>
            <w:t xml:space="preserve"> </w:t>
          </w:r>
          <w:r w:rsidRPr="00BB4D29">
            <w:rPr>
              <w:rFonts w:ascii="Arial" w:hAnsi="Arial" w:cs="Arial"/>
              <w:bCs/>
              <w:lang w:val="sv-SE"/>
            </w:rPr>
            <w:t>Periksa denyut jantung, apabila tidak teraba berarti tikus telah mati. Lubang dibuat pada tanah, kemudian tikus dimasukkan, disiram solar lalu dibakar, setelah terbakar seluruhnya baru kemudian ditimbun dengan tanah</w:t>
          </w:r>
          <w:r w:rsidRPr="00BB4D29">
            <w:rPr>
              <w:rFonts w:ascii="Arial" w:hAnsi="Arial" w:cs="Arial"/>
              <w:b/>
              <w:bCs/>
              <w:lang w:val="sv-SE"/>
            </w:rPr>
            <w:t>.</w:t>
          </w:r>
        </w:p>
        <w:p w:rsidR="00EE2075" w:rsidRPr="00BB4D29" w:rsidRDefault="00EE2075" w:rsidP="00B315B5">
          <w:pPr>
            <w:pStyle w:val="ListParagraph"/>
            <w:numPr>
              <w:ilvl w:val="0"/>
              <w:numId w:val="9"/>
            </w:numPr>
            <w:spacing w:after="0" w:line="360" w:lineRule="auto"/>
            <w:ind w:left="284" w:hanging="284"/>
            <w:jc w:val="both"/>
            <w:rPr>
              <w:rFonts w:ascii="Arial" w:hAnsi="Arial" w:cs="Arial"/>
              <w:b/>
            </w:rPr>
          </w:pPr>
          <w:r w:rsidRPr="00BB4D29">
            <w:rPr>
              <w:rFonts w:ascii="Arial" w:hAnsi="Arial" w:cs="Arial"/>
              <w:b/>
            </w:rPr>
            <w:t>Analisis Data</w:t>
          </w:r>
        </w:p>
        <w:p w:rsidR="00EE2075" w:rsidRPr="00BB4D29" w:rsidRDefault="00EE2075" w:rsidP="00EE2075">
          <w:pPr>
            <w:autoSpaceDE w:val="0"/>
            <w:autoSpaceDN w:val="0"/>
            <w:adjustRightInd w:val="0"/>
            <w:spacing w:after="0" w:line="360" w:lineRule="auto"/>
            <w:ind w:left="567" w:hanging="425"/>
            <w:jc w:val="both"/>
            <w:rPr>
              <w:rFonts w:ascii="Arial" w:hAnsi="Arial" w:cs="Arial"/>
            </w:rPr>
          </w:pPr>
          <w:r w:rsidRPr="00BB4D29">
            <w:rPr>
              <w:rFonts w:ascii="Arial" w:hAnsi="Arial" w:cs="Arial"/>
            </w:rPr>
            <w:t xml:space="preserve">1). Data dianalisis secara statistik menggunakan anova dan uji t berpasangan. </w:t>
          </w:r>
        </w:p>
        <w:p w:rsidR="00EE2075" w:rsidRPr="00BB4D29" w:rsidRDefault="00EE2075" w:rsidP="00EE2075">
          <w:pPr>
            <w:autoSpaceDE w:val="0"/>
            <w:autoSpaceDN w:val="0"/>
            <w:adjustRightInd w:val="0"/>
            <w:spacing w:after="0" w:line="360" w:lineRule="auto"/>
            <w:ind w:left="567" w:hanging="425"/>
            <w:jc w:val="both"/>
            <w:rPr>
              <w:rFonts w:ascii="Arial" w:hAnsi="Arial" w:cs="Arial"/>
            </w:rPr>
          </w:pPr>
          <w:r w:rsidRPr="00BB4D29">
            <w:rPr>
              <w:rFonts w:ascii="Arial" w:hAnsi="Arial" w:cs="Arial"/>
            </w:rPr>
            <w:t>2). Penentuan LD</w:t>
          </w:r>
          <w:r w:rsidRPr="00BB4D29">
            <w:rPr>
              <w:rFonts w:ascii="Arial" w:hAnsi="Arial" w:cs="Arial"/>
              <w:vertAlign w:val="subscript"/>
            </w:rPr>
            <w:t xml:space="preserve">50 </w:t>
          </w:r>
          <w:r w:rsidRPr="00BB4D29">
            <w:rPr>
              <w:rFonts w:ascii="Arial" w:hAnsi="Arial" w:cs="Arial"/>
            </w:rPr>
            <w:t>(dosis yang menyebabkan kematian 50% hewan uji) menggunakan probit. Apabila tidak terjadi kematian hewan coba, maka hasil toksisitas akut dapat ditentukan dosis terbesar tersebut sebagai nilai LD</w:t>
          </w:r>
          <w:r w:rsidRPr="00BB4D29">
            <w:rPr>
              <w:rFonts w:ascii="Arial" w:hAnsi="Arial" w:cs="Arial"/>
              <w:vertAlign w:val="subscript"/>
            </w:rPr>
            <w:t>50</w:t>
          </w:r>
          <w:r w:rsidRPr="00BB4D29">
            <w:rPr>
              <w:rFonts w:ascii="Arial" w:hAnsi="Arial" w:cs="Arial"/>
            </w:rPr>
            <w:t xml:space="preserve"> semu.</w:t>
          </w:r>
        </w:p>
        <w:p w:rsidR="0060707C" w:rsidRPr="00BB4D29" w:rsidRDefault="0060707C" w:rsidP="0060707C">
          <w:pPr>
            <w:pStyle w:val="Heading1"/>
            <w:rPr>
              <w:rFonts w:cs="Arial"/>
              <w:szCs w:val="22"/>
            </w:rPr>
          </w:pPr>
          <w:r w:rsidRPr="00BB4D29">
            <w:rPr>
              <w:rFonts w:cs="Arial"/>
              <w:szCs w:val="22"/>
            </w:rPr>
            <w:t>III. HASIL</w:t>
          </w:r>
        </w:p>
        <w:p w:rsidR="00EE2075" w:rsidRPr="00BB4D29" w:rsidRDefault="00EE2075" w:rsidP="00EE2075">
          <w:pPr>
            <w:spacing w:after="120" w:line="240" w:lineRule="auto"/>
            <w:ind w:left="284" w:firstLine="436"/>
            <w:jc w:val="center"/>
            <w:rPr>
              <w:rFonts w:ascii="Arial" w:hAnsi="Arial" w:cs="Arial"/>
            </w:rPr>
          </w:pPr>
          <w:r w:rsidRPr="00BB4D29">
            <w:rPr>
              <w:rFonts w:ascii="Arial" w:hAnsi="Arial" w:cs="Arial"/>
            </w:rPr>
            <w:t>Tabel kadar ureum, kreatinin, SGPT dan SGOT formula pada uji toksisitas akut</w:t>
          </w:r>
        </w:p>
        <w:tbl>
          <w:tblPr>
            <w:tblW w:w="5340" w:type="dxa"/>
            <w:jc w:val="center"/>
            <w:tblInd w:w="93" w:type="dxa"/>
            <w:tblLook w:val="04A0" w:firstRow="1" w:lastRow="0" w:firstColumn="1" w:lastColumn="0" w:noHBand="0" w:noVBand="1"/>
          </w:tblPr>
          <w:tblGrid>
            <w:gridCol w:w="1260"/>
            <w:gridCol w:w="1632"/>
            <w:gridCol w:w="1488"/>
            <w:gridCol w:w="960"/>
          </w:tblGrid>
          <w:tr w:rsidR="00EE2075" w:rsidRPr="00BB4D29" w:rsidTr="008A7F63">
            <w:trPr>
              <w:trHeight w:val="300"/>
              <w:jc w:val="center"/>
            </w:trPr>
            <w:tc>
              <w:tcPr>
                <w:tcW w:w="126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12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Mean</w:t>
                </w:r>
                <w:r w:rsidRPr="00BB4D29">
                  <w:rPr>
                    <w:rFonts w:ascii="Arial" w:eastAsia="Times New Roman" w:hAnsi="Arial" w:cs="Arial"/>
                    <w:color w:val="000000"/>
                    <w:u w:val="single"/>
                  </w:rPr>
                  <w:t>+</w:t>
                </w:r>
                <w:r w:rsidRPr="00BB4D29">
                  <w:rPr>
                    <w:rFonts w:ascii="Arial" w:eastAsia="Times New Roman" w:hAnsi="Arial" w:cs="Arial"/>
                    <w:color w:val="000000"/>
                  </w:rPr>
                  <w:t>SD kadar ureum hari ke-</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8A7F63">
            <w:trPr>
              <w:trHeight w:val="300"/>
              <w:jc w:val="center"/>
            </w:trPr>
            <w:tc>
              <w:tcPr>
                <w:tcW w:w="126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632"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488"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14</w:t>
                </w:r>
              </w:p>
            </w:tc>
            <w:tc>
              <w:tcPr>
                <w:tcW w:w="96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EE2075" w:rsidRPr="00BB4D29" w:rsidTr="008A7F63">
            <w:trPr>
              <w:trHeight w:val="300"/>
              <w:jc w:val="center"/>
            </w:trPr>
            <w:tc>
              <w:tcPr>
                <w:tcW w:w="126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632"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40.33</w:t>
                </w:r>
                <w:r w:rsidRPr="00BB4D29">
                  <w:rPr>
                    <w:rFonts w:ascii="Arial" w:eastAsia="Times New Roman" w:hAnsi="Arial" w:cs="Arial"/>
                    <w:color w:val="000000"/>
                    <w:u w:val="single"/>
                  </w:rPr>
                  <w:t>+</w:t>
                </w:r>
                <w:r w:rsidRPr="00BB4D29">
                  <w:rPr>
                    <w:rFonts w:ascii="Arial" w:hAnsi="Arial" w:cs="Arial"/>
                    <w:color w:val="000000"/>
                  </w:rPr>
                  <w:t>1.528</w:t>
                </w:r>
              </w:p>
            </w:tc>
            <w:tc>
              <w:tcPr>
                <w:tcW w:w="1488"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43.67</w:t>
                </w:r>
                <w:r w:rsidRPr="00BB4D29">
                  <w:rPr>
                    <w:rFonts w:ascii="Arial" w:eastAsia="Times New Roman" w:hAnsi="Arial" w:cs="Arial"/>
                    <w:color w:val="000000"/>
                    <w:u w:val="single"/>
                  </w:rPr>
                  <w:t>+</w:t>
                </w:r>
                <w:r w:rsidRPr="00BB4D29">
                  <w:rPr>
                    <w:rFonts w:ascii="Arial" w:hAnsi="Arial" w:cs="Arial"/>
                    <w:color w:val="000000"/>
                  </w:rPr>
                  <w:t>2.517</w:t>
                </w:r>
              </w:p>
            </w:tc>
            <w:tc>
              <w:tcPr>
                <w:tcW w:w="960" w:type="dxa"/>
                <w:tcBorders>
                  <w:top w:val="nil"/>
                  <w:left w:val="nil"/>
                  <w:bottom w:val="nil"/>
                  <w:right w:val="nil"/>
                </w:tcBorders>
                <w:shd w:val="clear" w:color="auto" w:fill="auto"/>
                <w:noWrap/>
                <w:vAlign w:val="bottom"/>
                <w:hideMark/>
              </w:tcPr>
              <w:p w:rsidR="00EE2075" w:rsidRPr="00BB4D29" w:rsidRDefault="00EE2075" w:rsidP="004952B8">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4952B8" w:rsidRPr="00BB4D29">
                  <w:rPr>
                    <w:rFonts w:ascii="Arial" w:eastAsia="Times New Roman" w:hAnsi="Arial" w:cs="Arial"/>
                    <w:color w:val="000000"/>
                  </w:rPr>
                  <w:t>130</w:t>
                </w:r>
              </w:p>
            </w:tc>
          </w:tr>
          <w:tr w:rsidR="00EE2075" w:rsidRPr="00BB4D29" w:rsidTr="008A7F63">
            <w:trPr>
              <w:trHeight w:val="300"/>
              <w:jc w:val="center"/>
            </w:trPr>
            <w:tc>
              <w:tcPr>
                <w:tcW w:w="126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632"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39.00</w:t>
                </w:r>
                <w:r w:rsidRPr="00BB4D29">
                  <w:rPr>
                    <w:rFonts w:ascii="Arial" w:eastAsia="Times New Roman" w:hAnsi="Arial" w:cs="Arial"/>
                    <w:color w:val="000000"/>
                    <w:u w:val="single"/>
                  </w:rPr>
                  <w:t>+</w:t>
                </w:r>
                <w:r w:rsidRPr="00BB4D29">
                  <w:rPr>
                    <w:rFonts w:ascii="Arial" w:hAnsi="Arial" w:cs="Arial"/>
                    <w:color w:val="000000"/>
                  </w:rPr>
                  <w:t>1.000</w:t>
                </w:r>
              </w:p>
            </w:tc>
            <w:tc>
              <w:tcPr>
                <w:tcW w:w="1488"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39.00</w:t>
                </w:r>
                <w:r w:rsidRPr="00BB4D29">
                  <w:rPr>
                    <w:rFonts w:ascii="Arial" w:eastAsia="Times New Roman" w:hAnsi="Arial" w:cs="Arial"/>
                    <w:color w:val="000000"/>
                    <w:u w:val="single"/>
                  </w:rPr>
                  <w:t>+</w:t>
                </w:r>
                <w:r w:rsidRPr="00BB4D29">
                  <w:rPr>
                    <w:rFonts w:ascii="Arial" w:hAnsi="Arial" w:cs="Arial"/>
                    <w:color w:val="000000"/>
                  </w:rPr>
                  <w:t>2.000</w:t>
                </w:r>
              </w:p>
            </w:tc>
            <w:tc>
              <w:tcPr>
                <w:tcW w:w="960" w:type="dxa"/>
                <w:tcBorders>
                  <w:top w:val="nil"/>
                  <w:left w:val="nil"/>
                  <w:bottom w:val="nil"/>
                  <w:right w:val="nil"/>
                </w:tcBorders>
                <w:shd w:val="clear" w:color="auto" w:fill="auto"/>
                <w:noWrap/>
                <w:vAlign w:val="bottom"/>
                <w:hideMark/>
              </w:tcPr>
              <w:p w:rsidR="00EE2075" w:rsidRPr="00BB4D29" w:rsidRDefault="00D2611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1,000</w:t>
                </w:r>
              </w:p>
            </w:tc>
          </w:tr>
          <w:tr w:rsidR="00EE2075" w:rsidRPr="00BB4D29" w:rsidTr="008A7F63">
            <w:trPr>
              <w:trHeight w:val="300"/>
              <w:jc w:val="center"/>
            </w:trPr>
            <w:tc>
              <w:tcPr>
                <w:tcW w:w="1260" w:type="dxa"/>
                <w:tcBorders>
                  <w:top w:val="nil"/>
                  <w:left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632" w:type="dxa"/>
                <w:tcBorders>
                  <w:top w:val="nil"/>
                  <w:left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37.67</w:t>
                </w:r>
                <w:r w:rsidRPr="00BB4D29">
                  <w:rPr>
                    <w:rFonts w:ascii="Arial" w:eastAsia="Times New Roman" w:hAnsi="Arial" w:cs="Arial"/>
                    <w:color w:val="000000"/>
                    <w:u w:val="single"/>
                  </w:rPr>
                  <w:t>+</w:t>
                </w:r>
                <w:r w:rsidRPr="00BB4D29">
                  <w:rPr>
                    <w:rFonts w:ascii="Arial" w:hAnsi="Arial" w:cs="Arial"/>
                    <w:color w:val="000000"/>
                  </w:rPr>
                  <w:t>3.215</w:t>
                </w:r>
              </w:p>
            </w:tc>
            <w:tc>
              <w:tcPr>
                <w:tcW w:w="1488" w:type="dxa"/>
                <w:tcBorders>
                  <w:top w:val="nil"/>
                  <w:left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38.00</w:t>
                </w:r>
                <w:r w:rsidRPr="00BB4D29">
                  <w:rPr>
                    <w:rFonts w:ascii="Arial" w:eastAsia="Times New Roman" w:hAnsi="Arial" w:cs="Arial"/>
                    <w:color w:val="000000"/>
                    <w:u w:val="single"/>
                  </w:rPr>
                  <w:t>+</w:t>
                </w:r>
                <w:r w:rsidRPr="00BB4D29">
                  <w:rPr>
                    <w:rFonts w:ascii="Arial" w:hAnsi="Arial" w:cs="Arial"/>
                    <w:color w:val="000000"/>
                  </w:rPr>
                  <w:t>2.000</w:t>
                </w:r>
              </w:p>
            </w:tc>
            <w:tc>
              <w:tcPr>
                <w:tcW w:w="960" w:type="dxa"/>
                <w:tcBorders>
                  <w:top w:val="nil"/>
                  <w:left w:val="nil"/>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808</w:t>
                </w:r>
              </w:p>
            </w:tc>
          </w:tr>
          <w:tr w:rsidR="00EE2075" w:rsidRPr="00BB4D29" w:rsidTr="008A7F63">
            <w:trPr>
              <w:trHeight w:val="300"/>
              <w:jc w:val="center"/>
            </w:trPr>
            <w:tc>
              <w:tcPr>
                <w:tcW w:w="126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632"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38.67</w:t>
                </w:r>
                <w:r w:rsidRPr="00BB4D29">
                  <w:rPr>
                    <w:rFonts w:ascii="Arial" w:eastAsia="Times New Roman" w:hAnsi="Arial" w:cs="Arial"/>
                    <w:color w:val="000000"/>
                    <w:u w:val="single"/>
                  </w:rPr>
                  <w:t>+</w:t>
                </w:r>
                <w:r w:rsidRPr="00BB4D29">
                  <w:rPr>
                    <w:rFonts w:ascii="Arial" w:hAnsi="Arial" w:cs="Arial"/>
                    <w:color w:val="000000"/>
                  </w:rPr>
                  <w:t>3.055</w:t>
                </w:r>
              </w:p>
            </w:tc>
            <w:tc>
              <w:tcPr>
                <w:tcW w:w="1488"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43.67</w:t>
                </w:r>
                <w:r w:rsidRPr="00BB4D29">
                  <w:rPr>
                    <w:rFonts w:ascii="Arial" w:eastAsia="Times New Roman" w:hAnsi="Arial" w:cs="Arial"/>
                    <w:color w:val="000000"/>
                    <w:u w:val="single"/>
                  </w:rPr>
                  <w:t>+</w:t>
                </w:r>
                <w:r w:rsidRPr="00BB4D29">
                  <w:rPr>
                    <w:rFonts w:ascii="Arial" w:hAnsi="Arial" w:cs="Arial"/>
                    <w:color w:val="000000"/>
                  </w:rPr>
                  <w:t>2.517</w:t>
                </w:r>
              </w:p>
            </w:tc>
            <w:tc>
              <w:tcPr>
                <w:tcW w:w="960" w:type="dxa"/>
                <w:tcBorders>
                  <w:top w:val="nil"/>
                  <w:left w:val="nil"/>
                  <w:bottom w:val="single" w:sz="4" w:space="0" w:color="auto"/>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0,0</w:t>
                </w:r>
                <w:r w:rsidR="00D26115" w:rsidRPr="00BB4D29">
                  <w:rPr>
                    <w:rFonts w:ascii="Arial" w:eastAsia="Times New Roman" w:hAnsi="Arial" w:cs="Arial"/>
                    <w:color w:val="000000"/>
                  </w:rPr>
                  <w:t>13</w:t>
                </w:r>
              </w:p>
            </w:tc>
          </w:tr>
        </w:tbl>
        <w:p w:rsidR="00EE2075" w:rsidRPr="00BB4D29" w:rsidRDefault="00EE2075" w:rsidP="00EE2075">
          <w:pPr>
            <w:spacing w:after="0" w:line="360" w:lineRule="auto"/>
            <w:jc w:val="both"/>
            <w:rPr>
              <w:rFonts w:ascii="Arial" w:hAnsi="Arial" w:cs="Arial"/>
            </w:rPr>
          </w:pPr>
        </w:p>
        <w:tbl>
          <w:tblPr>
            <w:tblW w:w="5340" w:type="dxa"/>
            <w:jc w:val="center"/>
            <w:tblInd w:w="93" w:type="dxa"/>
            <w:tblLook w:val="04A0" w:firstRow="1" w:lastRow="0" w:firstColumn="1" w:lastColumn="0" w:noHBand="0" w:noVBand="1"/>
          </w:tblPr>
          <w:tblGrid>
            <w:gridCol w:w="1260"/>
            <w:gridCol w:w="1568"/>
            <w:gridCol w:w="1568"/>
            <w:gridCol w:w="960"/>
          </w:tblGrid>
          <w:tr w:rsidR="00EE2075" w:rsidRPr="00BB4D29" w:rsidTr="008A7F63">
            <w:trPr>
              <w:trHeight w:val="300"/>
              <w:jc w:val="center"/>
            </w:trPr>
            <w:tc>
              <w:tcPr>
                <w:tcW w:w="126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12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Mean</w:t>
                </w:r>
                <w:r w:rsidRPr="00BB4D29">
                  <w:rPr>
                    <w:rFonts w:ascii="Arial" w:eastAsia="Times New Roman" w:hAnsi="Arial" w:cs="Arial"/>
                    <w:color w:val="000000"/>
                    <w:u w:val="single"/>
                  </w:rPr>
                  <w:t>+</w:t>
                </w:r>
                <w:r w:rsidRPr="00BB4D29">
                  <w:rPr>
                    <w:rFonts w:ascii="Arial" w:eastAsia="Times New Roman" w:hAnsi="Arial" w:cs="Arial"/>
                    <w:color w:val="000000"/>
                  </w:rPr>
                  <w:t>SD kadar kreatinin hari ke-</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8A7F63">
            <w:trPr>
              <w:trHeight w:val="300"/>
              <w:jc w:val="center"/>
            </w:trPr>
            <w:tc>
              <w:tcPr>
                <w:tcW w:w="126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56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56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14</w:t>
                </w:r>
              </w:p>
            </w:tc>
            <w:tc>
              <w:tcPr>
                <w:tcW w:w="96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EE2075" w:rsidRPr="00BB4D29" w:rsidTr="008A7F63">
            <w:trPr>
              <w:trHeight w:val="300"/>
              <w:jc w:val="center"/>
            </w:trPr>
            <w:tc>
              <w:tcPr>
                <w:tcW w:w="126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56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.4600</w:t>
                </w:r>
                <w:r w:rsidRPr="00BB4D29">
                  <w:rPr>
                    <w:rFonts w:ascii="Arial" w:eastAsia="Times New Roman" w:hAnsi="Arial" w:cs="Arial"/>
                    <w:color w:val="000000"/>
                    <w:u w:val="single"/>
                  </w:rPr>
                  <w:t>+</w:t>
                </w:r>
                <w:r w:rsidRPr="00BB4D29">
                  <w:rPr>
                    <w:rFonts w:ascii="Arial" w:hAnsi="Arial" w:cs="Arial"/>
                    <w:color w:val="000000"/>
                  </w:rPr>
                  <w:t>.03606</w:t>
                </w:r>
              </w:p>
            </w:tc>
            <w:tc>
              <w:tcPr>
                <w:tcW w:w="156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.6867</w:t>
                </w:r>
                <w:r w:rsidRPr="00BB4D29">
                  <w:rPr>
                    <w:rFonts w:ascii="Arial" w:eastAsia="Times New Roman" w:hAnsi="Arial" w:cs="Arial"/>
                    <w:color w:val="000000"/>
                    <w:u w:val="single"/>
                  </w:rPr>
                  <w:t>+</w:t>
                </w:r>
                <w:r w:rsidRPr="00BB4D29">
                  <w:rPr>
                    <w:rFonts w:ascii="Arial" w:hAnsi="Arial" w:cs="Arial"/>
                    <w:color w:val="000000"/>
                  </w:rPr>
                  <w:t>.10504</w:t>
                </w:r>
              </w:p>
            </w:tc>
            <w:tc>
              <w:tcPr>
                <w:tcW w:w="960" w:type="dxa"/>
                <w:tcBorders>
                  <w:top w:val="nil"/>
                  <w:left w:val="nil"/>
                  <w:bottom w:val="nil"/>
                  <w:right w:val="nil"/>
                </w:tcBorders>
                <w:shd w:val="clear" w:color="auto" w:fill="auto"/>
                <w:noWrap/>
                <w:vAlign w:val="bottom"/>
                <w:hideMark/>
              </w:tcPr>
              <w:p w:rsidR="00EE2075" w:rsidRPr="00BB4D29" w:rsidRDefault="00EE2075" w:rsidP="004952B8">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4952B8" w:rsidRPr="00BB4D29">
                  <w:rPr>
                    <w:rFonts w:ascii="Arial" w:eastAsia="Times New Roman" w:hAnsi="Arial" w:cs="Arial"/>
                    <w:color w:val="000000"/>
                  </w:rPr>
                  <w:t>107</w:t>
                </w:r>
              </w:p>
            </w:tc>
          </w:tr>
          <w:tr w:rsidR="00EE2075" w:rsidRPr="00BB4D29" w:rsidTr="008A7F63">
            <w:trPr>
              <w:trHeight w:val="300"/>
              <w:jc w:val="center"/>
            </w:trPr>
            <w:tc>
              <w:tcPr>
                <w:tcW w:w="126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56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.4933</w:t>
                </w:r>
                <w:r w:rsidRPr="00BB4D29">
                  <w:rPr>
                    <w:rFonts w:ascii="Arial" w:eastAsia="Times New Roman" w:hAnsi="Arial" w:cs="Arial"/>
                    <w:color w:val="000000"/>
                    <w:u w:val="single"/>
                  </w:rPr>
                  <w:t>+</w:t>
                </w:r>
                <w:r w:rsidRPr="00BB4D29">
                  <w:rPr>
                    <w:rFonts w:ascii="Arial" w:hAnsi="Arial" w:cs="Arial"/>
                    <w:color w:val="000000"/>
                  </w:rPr>
                  <w:t>.01528</w:t>
                </w:r>
              </w:p>
            </w:tc>
            <w:tc>
              <w:tcPr>
                <w:tcW w:w="156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.6833</w:t>
                </w:r>
                <w:r w:rsidRPr="00BB4D29">
                  <w:rPr>
                    <w:rFonts w:ascii="Arial" w:eastAsia="Times New Roman" w:hAnsi="Arial" w:cs="Arial"/>
                    <w:color w:val="000000"/>
                    <w:u w:val="single"/>
                  </w:rPr>
                  <w:t>+</w:t>
                </w:r>
                <w:r w:rsidRPr="00BB4D29">
                  <w:rPr>
                    <w:rFonts w:ascii="Arial" w:hAnsi="Arial" w:cs="Arial"/>
                    <w:color w:val="000000"/>
                  </w:rPr>
                  <w:t>.11015</w:t>
                </w:r>
              </w:p>
            </w:tc>
            <w:tc>
              <w:tcPr>
                <w:tcW w:w="960" w:type="dxa"/>
                <w:tcBorders>
                  <w:top w:val="nil"/>
                  <w:left w:val="nil"/>
                  <w:bottom w:val="nil"/>
                  <w:right w:val="nil"/>
                </w:tcBorders>
                <w:shd w:val="clear" w:color="auto" w:fill="auto"/>
                <w:noWrap/>
                <w:vAlign w:val="bottom"/>
                <w:hideMark/>
              </w:tcPr>
              <w:p w:rsidR="00EE2075" w:rsidRPr="00BB4D29" w:rsidRDefault="00D2611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0,076</w:t>
                </w:r>
              </w:p>
            </w:tc>
          </w:tr>
          <w:tr w:rsidR="00EE2075" w:rsidRPr="00BB4D29" w:rsidTr="008A7F63">
            <w:trPr>
              <w:trHeight w:val="300"/>
              <w:jc w:val="center"/>
            </w:trPr>
            <w:tc>
              <w:tcPr>
                <w:tcW w:w="126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56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.4500</w:t>
                </w:r>
                <w:r w:rsidRPr="00BB4D29">
                  <w:rPr>
                    <w:rFonts w:ascii="Arial" w:eastAsia="Times New Roman" w:hAnsi="Arial" w:cs="Arial"/>
                    <w:color w:val="000000"/>
                    <w:u w:val="single"/>
                  </w:rPr>
                  <w:t>+</w:t>
                </w:r>
                <w:r w:rsidRPr="00BB4D29">
                  <w:rPr>
                    <w:rFonts w:ascii="Arial" w:hAnsi="Arial" w:cs="Arial"/>
                    <w:color w:val="000000"/>
                  </w:rPr>
                  <w:t>.06083</w:t>
                </w:r>
              </w:p>
            </w:tc>
            <w:tc>
              <w:tcPr>
                <w:tcW w:w="156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.6533</w:t>
                </w:r>
                <w:r w:rsidRPr="00BB4D29">
                  <w:rPr>
                    <w:rFonts w:ascii="Arial" w:eastAsia="Times New Roman" w:hAnsi="Arial" w:cs="Arial"/>
                    <w:color w:val="000000"/>
                    <w:u w:val="single"/>
                  </w:rPr>
                  <w:t>+</w:t>
                </w:r>
                <w:r w:rsidRPr="00BB4D29">
                  <w:rPr>
                    <w:rFonts w:ascii="Arial" w:hAnsi="Arial" w:cs="Arial"/>
                    <w:color w:val="000000"/>
                  </w:rPr>
                  <w:t>.04726</w:t>
                </w:r>
              </w:p>
            </w:tc>
            <w:tc>
              <w:tcPr>
                <w:tcW w:w="960" w:type="dxa"/>
                <w:tcBorders>
                  <w:top w:val="nil"/>
                  <w:left w:val="nil"/>
                  <w:bottom w:val="nil"/>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054</w:t>
                </w:r>
              </w:p>
            </w:tc>
          </w:tr>
          <w:tr w:rsidR="00EE2075" w:rsidRPr="00BB4D29" w:rsidTr="008A7F63">
            <w:trPr>
              <w:trHeight w:val="300"/>
              <w:jc w:val="center"/>
            </w:trPr>
            <w:tc>
              <w:tcPr>
                <w:tcW w:w="126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560"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.5000</w:t>
                </w:r>
                <w:r w:rsidRPr="00BB4D29">
                  <w:rPr>
                    <w:rFonts w:ascii="Arial" w:eastAsia="Times New Roman" w:hAnsi="Arial" w:cs="Arial"/>
                    <w:color w:val="000000"/>
                    <w:u w:val="single"/>
                  </w:rPr>
                  <w:t>+</w:t>
                </w:r>
                <w:r w:rsidRPr="00BB4D29">
                  <w:rPr>
                    <w:rFonts w:ascii="Arial" w:hAnsi="Arial" w:cs="Arial"/>
                    <w:color w:val="000000"/>
                  </w:rPr>
                  <w:t>.02646</w:t>
                </w:r>
              </w:p>
            </w:tc>
            <w:tc>
              <w:tcPr>
                <w:tcW w:w="1560"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.6633</w:t>
                </w:r>
                <w:r w:rsidRPr="00BB4D29">
                  <w:rPr>
                    <w:rFonts w:ascii="Arial" w:eastAsia="Times New Roman" w:hAnsi="Arial" w:cs="Arial"/>
                    <w:color w:val="000000"/>
                    <w:u w:val="single"/>
                  </w:rPr>
                  <w:t>+</w:t>
                </w:r>
                <w:r w:rsidRPr="00BB4D29">
                  <w:rPr>
                    <w:rFonts w:ascii="Arial" w:hAnsi="Arial" w:cs="Arial"/>
                    <w:color w:val="000000"/>
                  </w:rPr>
                  <w:t>.08021</w:t>
                </w:r>
              </w:p>
            </w:tc>
            <w:tc>
              <w:tcPr>
                <w:tcW w:w="960" w:type="dxa"/>
                <w:tcBorders>
                  <w:top w:val="nil"/>
                  <w:left w:val="nil"/>
                  <w:bottom w:val="single" w:sz="4" w:space="0" w:color="auto"/>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036</w:t>
                </w:r>
              </w:p>
            </w:tc>
          </w:tr>
        </w:tbl>
        <w:p w:rsidR="00EE2075" w:rsidRPr="00BB4D29" w:rsidRDefault="00EE2075" w:rsidP="00EE2075">
          <w:pPr>
            <w:spacing w:after="0" w:line="360" w:lineRule="auto"/>
            <w:jc w:val="both"/>
            <w:rPr>
              <w:rFonts w:ascii="Arial" w:hAnsi="Arial" w:cs="Arial"/>
            </w:rPr>
          </w:pPr>
        </w:p>
        <w:tbl>
          <w:tblPr>
            <w:tblW w:w="5240" w:type="dxa"/>
            <w:jc w:val="center"/>
            <w:tblInd w:w="93" w:type="dxa"/>
            <w:tblLook w:val="04A0" w:firstRow="1" w:lastRow="0" w:firstColumn="1" w:lastColumn="0" w:noHBand="0" w:noVBand="1"/>
          </w:tblPr>
          <w:tblGrid>
            <w:gridCol w:w="1195"/>
            <w:gridCol w:w="1600"/>
            <w:gridCol w:w="1600"/>
            <w:gridCol w:w="960"/>
          </w:tblGrid>
          <w:tr w:rsidR="00EE2075" w:rsidRPr="00BB4D29" w:rsidTr="008A7F63">
            <w:trPr>
              <w:trHeight w:val="300"/>
              <w:jc w:val="center"/>
            </w:trPr>
            <w:tc>
              <w:tcPr>
                <w:tcW w:w="108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20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Mean</w:t>
                </w:r>
                <w:r w:rsidRPr="00BB4D29">
                  <w:rPr>
                    <w:rFonts w:ascii="Arial" w:eastAsia="Times New Roman" w:hAnsi="Arial" w:cs="Arial"/>
                    <w:color w:val="000000"/>
                    <w:u w:val="single"/>
                  </w:rPr>
                  <w:t>+</w:t>
                </w:r>
                <w:r w:rsidRPr="00BB4D29">
                  <w:rPr>
                    <w:rFonts w:ascii="Arial" w:eastAsia="Times New Roman" w:hAnsi="Arial" w:cs="Arial"/>
                    <w:color w:val="000000"/>
                  </w:rPr>
                  <w:t>SD kadar SGPT hari ke-</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8A7F63">
            <w:trPr>
              <w:trHeight w:val="300"/>
              <w:jc w:val="center"/>
            </w:trPr>
            <w:tc>
              <w:tcPr>
                <w:tcW w:w="108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60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60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14</w:t>
                </w:r>
              </w:p>
            </w:tc>
            <w:tc>
              <w:tcPr>
                <w:tcW w:w="96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EE2075" w:rsidRPr="00BB4D29" w:rsidTr="008A7F63">
            <w:trPr>
              <w:trHeight w:val="300"/>
              <w:jc w:val="center"/>
            </w:trPr>
            <w:tc>
              <w:tcPr>
                <w:tcW w:w="108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95.33</w:t>
                </w:r>
                <w:r w:rsidRPr="00BB4D29">
                  <w:rPr>
                    <w:rFonts w:ascii="Arial" w:eastAsia="Times New Roman" w:hAnsi="Arial" w:cs="Arial"/>
                    <w:color w:val="000000"/>
                    <w:u w:val="single"/>
                  </w:rPr>
                  <w:t>+</w:t>
                </w:r>
                <w:r w:rsidRPr="00BB4D29">
                  <w:rPr>
                    <w:rFonts w:ascii="Arial" w:hAnsi="Arial" w:cs="Arial"/>
                    <w:color w:val="000000"/>
                  </w:rPr>
                  <w:t>7.234</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71.00</w:t>
                </w:r>
                <w:r w:rsidRPr="00BB4D29">
                  <w:rPr>
                    <w:rFonts w:ascii="Arial" w:eastAsia="Times New Roman" w:hAnsi="Arial" w:cs="Arial"/>
                    <w:color w:val="000000"/>
                    <w:u w:val="single"/>
                  </w:rPr>
                  <w:t>+</w:t>
                </w:r>
                <w:r w:rsidRPr="00BB4D29">
                  <w:rPr>
                    <w:rFonts w:ascii="Arial" w:hAnsi="Arial" w:cs="Arial"/>
                    <w:color w:val="000000"/>
                  </w:rPr>
                  <w:t>7.937</w:t>
                </w:r>
              </w:p>
            </w:tc>
            <w:tc>
              <w:tcPr>
                <w:tcW w:w="960" w:type="dxa"/>
                <w:tcBorders>
                  <w:top w:val="nil"/>
                  <w:left w:val="nil"/>
                  <w:bottom w:val="nil"/>
                  <w:right w:val="nil"/>
                </w:tcBorders>
                <w:shd w:val="clear" w:color="auto" w:fill="auto"/>
                <w:noWrap/>
                <w:vAlign w:val="bottom"/>
                <w:hideMark/>
              </w:tcPr>
              <w:p w:rsidR="00EE2075" w:rsidRPr="00BB4D29" w:rsidRDefault="00EE2075" w:rsidP="004952B8">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4952B8" w:rsidRPr="00BB4D29">
                  <w:rPr>
                    <w:rFonts w:ascii="Arial" w:eastAsia="Times New Roman" w:hAnsi="Arial" w:cs="Arial"/>
                    <w:color w:val="000000"/>
                  </w:rPr>
                  <w:t>095</w:t>
                </w:r>
              </w:p>
            </w:tc>
          </w:tr>
          <w:tr w:rsidR="00EE2075" w:rsidRPr="00BB4D29" w:rsidTr="008A7F63">
            <w:trPr>
              <w:trHeight w:val="300"/>
              <w:jc w:val="center"/>
            </w:trPr>
            <w:tc>
              <w:tcPr>
                <w:tcW w:w="108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81.33</w:t>
                </w:r>
                <w:r w:rsidRPr="00BB4D29">
                  <w:rPr>
                    <w:rFonts w:ascii="Arial" w:eastAsia="Times New Roman" w:hAnsi="Arial" w:cs="Arial"/>
                    <w:color w:val="000000"/>
                    <w:u w:val="single"/>
                  </w:rPr>
                  <w:t>+</w:t>
                </w:r>
                <w:r w:rsidRPr="00BB4D29">
                  <w:rPr>
                    <w:rFonts w:ascii="Arial" w:hAnsi="Arial" w:cs="Arial"/>
                    <w:color w:val="000000"/>
                  </w:rPr>
                  <w:t>11.060</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66.00</w:t>
                </w:r>
                <w:r w:rsidRPr="00BB4D29">
                  <w:rPr>
                    <w:rFonts w:ascii="Arial" w:eastAsia="Times New Roman" w:hAnsi="Arial" w:cs="Arial"/>
                    <w:color w:val="000000"/>
                    <w:u w:val="single"/>
                  </w:rPr>
                  <w:t>+</w:t>
                </w:r>
                <w:r w:rsidRPr="00BB4D29">
                  <w:rPr>
                    <w:rFonts w:ascii="Arial" w:hAnsi="Arial" w:cs="Arial"/>
                    <w:color w:val="000000"/>
                  </w:rPr>
                  <w:t>4.000</w:t>
                </w:r>
              </w:p>
            </w:tc>
            <w:tc>
              <w:tcPr>
                <w:tcW w:w="960" w:type="dxa"/>
                <w:tcBorders>
                  <w:top w:val="nil"/>
                  <w:left w:val="nil"/>
                  <w:bottom w:val="nil"/>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220</w:t>
                </w:r>
              </w:p>
            </w:tc>
          </w:tr>
          <w:tr w:rsidR="00EE2075" w:rsidRPr="00BB4D29" w:rsidTr="008A7F63">
            <w:trPr>
              <w:trHeight w:val="300"/>
              <w:jc w:val="center"/>
            </w:trPr>
            <w:tc>
              <w:tcPr>
                <w:tcW w:w="108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84.33</w:t>
                </w:r>
                <w:r w:rsidRPr="00BB4D29">
                  <w:rPr>
                    <w:rFonts w:ascii="Arial" w:eastAsia="Times New Roman" w:hAnsi="Arial" w:cs="Arial"/>
                    <w:color w:val="000000"/>
                    <w:u w:val="single"/>
                  </w:rPr>
                  <w:t>+</w:t>
                </w:r>
                <w:r w:rsidRPr="00BB4D29">
                  <w:rPr>
                    <w:rFonts w:ascii="Arial" w:hAnsi="Arial" w:cs="Arial"/>
                    <w:color w:val="000000"/>
                  </w:rPr>
                  <w:t>7.638</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67.00</w:t>
                </w:r>
                <w:r w:rsidRPr="00BB4D29">
                  <w:rPr>
                    <w:rFonts w:ascii="Arial" w:eastAsia="Times New Roman" w:hAnsi="Arial" w:cs="Arial"/>
                    <w:color w:val="000000"/>
                    <w:u w:val="single"/>
                  </w:rPr>
                  <w:t>+</w:t>
                </w:r>
                <w:r w:rsidRPr="00BB4D29">
                  <w:rPr>
                    <w:rFonts w:ascii="Arial" w:hAnsi="Arial" w:cs="Arial"/>
                    <w:color w:val="000000"/>
                  </w:rPr>
                  <w:t>7.000</w:t>
                </w:r>
              </w:p>
            </w:tc>
            <w:tc>
              <w:tcPr>
                <w:tcW w:w="960" w:type="dxa"/>
                <w:tcBorders>
                  <w:top w:val="nil"/>
                  <w:left w:val="nil"/>
                  <w:bottom w:val="nil"/>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153</w:t>
                </w:r>
              </w:p>
            </w:tc>
          </w:tr>
          <w:tr w:rsidR="00EE2075" w:rsidRPr="00BB4D29" w:rsidTr="008A7F63">
            <w:trPr>
              <w:trHeight w:val="300"/>
              <w:jc w:val="center"/>
            </w:trPr>
            <w:tc>
              <w:tcPr>
                <w:tcW w:w="108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600"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80.00</w:t>
                </w:r>
                <w:r w:rsidRPr="00BB4D29">
                  <w:rPr>
                    <w:rFonts w:ascii="Arial" w:eastAsia="Times New Roman" w:hAnsi="Arial" w:cs="Arial"/>
                    <w:color w:val="000000"/>
                    <w:u w:val="single"/>
                  </w:rPr>
                  <w:t>+</w:t>
                </w:r>
                <w:r w:rsidRPr="00BB4D29">
                  <w:rPr>
                    <w:rFonts w:ascii="Arial" w:hAnsi="Arial" w:cs="Arial"/>
                    <w:color w:val="000000"/>
                  </w:rPr>
                  <w:t>1.732</w:t>
                </w:r>
              </w:p>
            </w:tc>
            <w:tc>
              <w:tcPr>
                <w:tcW w:w="1600"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80.00</w:t>
                </w:r>
                <w:r w:rsidRPr="00BB4D29">
                  <w:rPr>
                    <w:rFonts w:ascii="Arial" w:eastAsia="Times New Roman" w:hAnsi="Arial" w:cs="Arial"/>
                    <w:color w:val="000000"/>
                    <w:u w:val="single"/>
                  </w:rPr>
                  <w:t>+</w:t>
                </w:r>
                <w:r w:rsidRPr="00BB4D29">
                  <w:rPr>
                    <w:rFonts w:ascii="Arial" w:hAnsi="Arial" w:cs="Arial"/>
                    <w:color w:val="000000"/>
                  </w:rPr>
                  <w:t>2.646</w:t>
                </w:r>
              </w:p>
            </w:tc>
            <w:tc>
              <w:tcPr>
                <w:tcW w:w="960" w:type="dxa"/>
                <w:tcBorders>
                  <w:top w:val="nil"/>
                  <w:left w:val="nil"/>
                  <w:bottom w:val="single" w:sz="4" w:space="0" w:color="auto"/>
                  <w:right w:val="nil"/>
                </w:tcBorders>
                <w:shd w:val="clear" w:color="auto" w:fill="auto"/>
                <w:noWrap/>
                <w:vAlign w:val="bottom"/>
                <w:hideMark/>
              </w:tcPr>
              <w:p w:rsidR="00EE2075" w:rsidRPr="00BB4D29" w:rsidRDefault="00D2611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1,000</w:t>
                </w:r>
              </w:p>
            </w:tc>
          </w:tr>
        </w:tbl>
        <w:p w:rsidR="00EE2075" w:rsidRPr="00BB4D29" w:rsidRDefault="00EE2075" w:rsidP="00EE2075">
          <w:pPr>
            <w:spacing w:after="0" w:line="360" w:lineRule="auto"/>
            <w:jc w:val="both"/>
            <w:rPr>
              <w:rFonts w:ascii="Arial" w:hAnsi="Arial" w:cs="Arial"/>
            </w:rPr>
          </w:pPr>
        </w:p>
        <w:tbl>
          <w:tblPr>
            <w:tblW w:w="5355" w:type="dxa"/>
            <w:jc w:val="center"/>
            <w:tblInd w:w="93" w:type="dxa"/>
            <w:tblLook w:val="04A0" w:firstRow="1" w:lastRow="0" w:firstColumn="1" w:lastColumn="0" w:noHBand="0" w:noVBand="1"/>
          </w:tblPr>
          <w:tblGrid>
            <w:gridCol w:w="1195"/>
            <w:gridCol w:w="1600"/>
            <w:gridCol w:w="1600"/>
            <w:gridCol w:w="960"/>
          </w:tblGrid>
          <w:tr w:rsidR="00EE2075" w:rsidRPr="00BB4D29" w:rsidTr="004952B8">
            <w:trPr>
              <w:trHeight w:val="300"/>
              <w:jc w:val="center"/>
            </w:trPr>
            <w:tc>
              <w:tcPr>
                <w:tcW w:w="1195"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20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Mean</w:t>
                </w:r>
                <w:r w:rsidRPr="00BB4D29">
                  <w:rPr>
                    <w:rFonts w:ascii="Arial" w:eastAsia="Times New Roman" w:hAnsi="Arial" w:cs="Arial"/>
                    <w:color w:val="000000"/>
                    <w:u w:val="single"/>
                  </w:rPr>
                  <w:t>+</w:t>
                </w:r>
                <w:r w:rsidRPr="00BB4D29">
                  <w:rPr>
                    <w:rFonts w:ascii="Arial" w:eastAsia="Times New Roman" w:hAnsi="Arial" w:cs="Arial"/>
                    <w:color w:val="000000"/>
                  </w:rPr>
                  <w:t>SD kadar SGOT hari ke-</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4952B8">
            <w:trPr>
              <w:trHeight w:val="300"/>
              <w:jc w:val="center"/>
            </w:trPr>
            <w:tc>
              <w:tcPr>
                <w:tcW w:w="1195"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60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60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14</w:t>
                </w:r>
              </w:p>
            </w:tc>
            <w:tc>
              <w:tcPr>
                <w:tcW w:w="96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4952B8" w:rsidRPr="00BB4D29" w:rsidTr="004952B8">
            <w:trPr>
              <w:trHeight w:val="300"/>
              <w:jc w:val="center"/>
            </w:trPr>
            <w:tc>
              <w:tcPr>
                <w:tcW w:w="1195" w:type="dxa"/>
                <w:tcBorders>
                  <w:top w:val="nil"/>
                  <w:left w:val="nil"/>
                  <w:bottom w:val="nil"/>
                  <w:right w:val="nil"/>
                </w:tcBorders>
                <w:shd w:val="clear" w:color="auto" w:fill="auto"/>
                <w:noWrap/>
                <w:vAlign w:val="bottom"/>
                <w:hideMark/>
              </w:tcPr>
              <w:p w:rsidR="004952B8" w:rsidRPr="00BB4D29" w:rsidRDefault="004952B8"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600" w:type="dxa"/>
                <w:tcBorders>
                  <w:top w:val="nil"/>
                  <w:left w:val="nil"/>
                  <w:bottom w:val="nil"/>
                  <w:right w:val="nil"/>
                </w:tcBorders>
                <w:shd w:val="clear" w:color="auto" w:fill="auto"/>
                <w:noWrap/>
                <w:hideMark/>
              </w:tcPr>
              <w:p w:rsidR="004952B8" w:rsidRPr="00BB4D29" w:rsidRDefault="004952B8">
                <w:pPr>
                  <w:rPr>
                    <w:rFonts w:ascii="Arial" w:hAnsi="Arial" w:cs="Arial"/>
                  </w:rPr>
                </w:pPr>
                <w:r w:rsidRPr="00BB4D29">
                  <w:rPr>
                    <w:rFonts w:ascii="Arial" w:hAnsi="Arial" w:cs="Arial"/>
                    <w:color w:val="000000"/>
                  </w:rPr>
                  <w:t>101.00</w:t>
                </w:r>
                <w:r w:rsidRPr="00BB4D29">
                  <w:rPr>
                    <w:rFonts w:ascii="Arial" w:eastAsia="Times New Roman" w:hAnsi="Arial" w:cs="Arial"/>
                    <w:color w:val="000000"/>
                    <w:u w:val="single"/>
                  </w:rPr>
                  <w:t>+</w:t>
                </w:r>
                <w:r w:rsidRPr="00BB4D29">
                  <w:rPr>
                    <w:rFonts w:ascii="Arial" w:hAnsi="Arial" w:cs="Arial"/>
                    <w:color w:val="000000"/>
                  </w:rPr>
                  <w:t>2.000</w:t>
                </w:r>
              </w:p>
            </w:tc>
            <w:tc>
              <w:tcPr>
                <w:tcW w:w="1600" w:type="dxa"/>
                <w:tcBorders>
                  <w:top w:val="nil"/>
                  <w:left w:val="nil"/>
                  <w:bottom w:val="nil"/>
                  <w:right w:val="nil"/>
                </w:tcBorders>
                <w:shd w:val="clear" w:color="auto" w:fill="auto"/>
                <w:noWrap/>
                <w:hideMark/>
              </w:tcPr>
              <w:p w:rsidR="004952B8" w:rsidRPr="00BB4D29" w:rsidRDefault="004952B8">
                <w:pPr>
                  <w:rPr>
                    <w:rFonts w:ascii="Arial" w:hAnsi="Arial" w:cs="Arial"/>
                  </w:rPr>
                </w:pPr>
                <w:r w:rsidRPr="00BB4D29">
                  <w:rPr>
                    <w:rFonts w:ascii="Arial" w:hAnsi="Arial" w:cs="Arial"/>
                    <w:color w:val="000000"/>
                  </w:rPr>
                  <w:t>101.00</w:t>
                </w:r>
                <w:r w:rsidRPr="00BB4D29">
                  <w:rPr>
                    <w:rFonts w:ascii="Arial" w:eastAsia="Times New Roman" w:hAnsi="Arial" w:cs="Arial"/>
                    <w:color w:val="000000"/>
                    <w:u w:val="single"/>
                  </w:rPr>
                  <w:t>+</w:t>
                </w:r>
                <w:r w:rsidRPr="00BB4D29">
                  <w:rPr>
                    <w:rFonts w:ascii="Arial" w:hAnsi="Arial" w:cs="Arial"/>
                    <w:color w:val="000000"/>
                  </w:rPr>
                  <w:t>2.000</w:t>
                </w:r>
              </w:p>
            </w:tc>
            <w:tc>
              <w:tcPr>
                <w:tcW w:w="960" w:type="dxa"/>
                <w:tcBorders>
                  <w:top w:val="nil"/>
                  <w:left w:val="nil"/>
                  <w:bottom w:val="nil"/>
                  <w:right w:val="nil"/>
                </w:tcBorders>
                <w:shd w:val="clear" w:color="auto" w:fill="auto"/>
                <w:noWrap/>
                <w:vAlign w:val="bottom"/>
                <w:hideMark/>
              </w:tcPr>
              <w:p w:rsidR="004952B8" w:rsidRPr="00BB4D29" w:rsidRDefault="004952B8" w:rsidP="004952B8">
                <w:pPr>
                  <w:spacing w:after="0" w:line="240" w:lineRule="auto"/>
                  <w:jc w:val="center"/>
                  <w:rPr>
                    <w:rFonts w:ascii="Arial" w:eastAsia="Times New Roman" w:hAnsi="Arial" w:cs="Arial"/>
                    <w:color w:val="000000"/>
                  </w:rPr>
                </w:pPr>
                <w:r w:rsidRPr="00BB4D29">
                  <w:rPr>
                    <w:rFonts w:ascii="Arial" w:eastAsia="Times New Roman" w:hAnsi="Arial" w:cs="Arial"/>
                    <w:color w:val="000000"/>
                  </w:rPr>
                  <w:t>0,225</w:t>
                </w:r>
              </w:p>
            </w:tc>
          </w:tr>
          <w:tr w:rsidR="00EE2075" w:rsidRPr="00BB4D29" w:rsidTr="004952B8">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97.67</w:t>
                </w:r>
                <w:r w:rsidRPr="00BB4D29">
                  <w:rPr>
                    <w:rFonts w:ascii="Arial" w:eastAsia="Times New Roman" w:hAnsi="Arial" w:cs="Arial"/>
                    <w:color w:val="000000"/>
                    <w:u w:val="single"/>
                  </w:rPr>
                  <w:t>+</w:t>
                </w:r>
                <w:r w:rsidRPr="00BB4D29">
                  <w:rPr>
                    <w:rFonts w:ascii="Arial" w:hAnsi="Arial" w:cs="Arial"/>
                    <w:color w:val="000000"/>
                  </w:rPr>
                  <w:t>1.528</w:t>
                </w:r>
              </w:p>
            </w:tc>
            <w:tc>
              <w:tcPr>
                <w:tcW w:w="1600" w:type="dxa"/>
                <w:tcBorders>
                  <w:top w:val="nil"/>
                  <w:left w:val="nil"/>
                  <w:bottom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106.00</w:t>
                </w:r>
                <w:r w:rsidRPr="00BB4D29">
                  <w:rPr>
                    <w:rFonts w:ascii="Arial" w:eastAsia="Times New Roman" w:hAnsi="Arial" w:cs="Arial"/>
                    <w:color w:val="000000"/>
                    <w:u w:val="single"/>
                  </w:rPr>
                  <w:t>+</w:t>
                </w:r>
                <w:r w:rsidRPr="00BB4D29">
                  <w:rPr>
                    <w:rFonts w:ascii="Arial" w:hAnsi="Arial" w:cs="Arial"/>
                    <w:color w:val="000000"/>
                  </w:rPr>
                  <w:t>3.606</w:t>
                </w:r>
              </w:p>
            </w:tc>
            <w:tc>
              <w:tcPr>
                <w:tcW w:w="960" w:type="dxa"/>
                <w:tcBorders>
                  <w:top w:val="nil"/>
                  <w:left w:val="nil"/>
                  <w:bottom w:val="nil"/>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0,0</w:t>
                </w:r>
                <w:r w:rsidR="00D26115" w:rsidRPr="00BB4D29">
                  <w:rPr>
                    <w:rFonts w:ascii="Arial" w:eastAsia="Times New Roman" w:hAnsi="Arial" w:cs="Arial"/>
                    <w:color w:val="000000"/>
                  </w:rPr>
                  <w:t>20</w:t>
                </w:r>
              </w:p>
            </w:tc>
          </w:tr>
          <w:tr w:rsidR="00EE2075" w:rsidRPr="00BB4D29" w:rsidTr="004952B8">
            <w:trPr>
              <w:trHeight w:val="300"/>
              <w:jc w:val="center"/>
            </w:trPr>
            <w:tc>
              <w:tcPr>
                <w:tcW w:w="1195" w:type="dxa"/>
                <w:tcBorders>
                  <w:top w:val="nil"/>
                  <w:left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600" w:type="dxa"/>
                <w:tcBorders>
                  <w:top w:val="nil"/>
                  <w:left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94.67</w:t>
                </w:r>
                <w:r w:rsidRPr="00BB4D29">
                  <w:rPr>
                    <w:rFonts w:ascii="Arial" w:eastAsia="Times New Roman" w:hAnsi="Arial" w:cs="Arial"/>
                    <w:color w:val="000000"/>
                    <w:u w:val="single"/>
                  </w:rPr>
                  <w:t>+</w:t>
                </w:r>
                <w:r w:rsidRPr="00BB4D29">
                  <w:rPr>
                    <w:rFonts w:ascii="Arial" w:hAnsi="Arial" w:cs="Arial"/>
                    <w:color w:val="000000"/>
                  </w:rPr>
                  <w:t>5.132</w:t>
                </w:r>
              </w:p>
            </w:tc>
            <w:tc>
              <w:tcPr>
                <w:tcW w:w="1600" w:type="dxa"/>
                <w:tcBorders>
                  <w:top w:val="nil"/>
                  <w:left w:val="nil"/>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107.00</w:t>
                </w:r>
                <w:r w:rsidRPr="00BB4D29">
                  <w:rPr>
                    <w:rFonts w:ascii="Arial" w:eastAsia="Times New Roman" w:hAnsi="Arial" w:cs="Arial"/>
                    <w:color w:val="000000"/>
                    <w:u w:val="single"/>
                  </w:rPr>
                  <w:t>+</w:t>
                </w:r>
                <w:r w:rsidRPr="00BB4D29">
                  <w:rPr>
                    <w:rFonts w:ascii="Arial" w:hAnsi="Arial" w:cs="Arial"/>
                    <w:color w:val="000000"/>
                  </w:rPr>
                  <w:t>6.083</w:t>
                </w:r>
              </w:p>
            </w:tc>
            <w:tc>
              <w:tcPr>
                <w:tcW w:w="960" w:type="dxa"/>
                <w:tcBorders>
                  <w:top w:val="nil"/>
                  <w:left w:val="nil"/>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195</w:t>
                </w:r>
              </w:p>
            </w:tc>
          </w:tr>
          <w:tr w:rsidR="00EE2075" w:rsidRPr="00BB4D29" w:rsidTr="004952B8">
            <w:trPr>
              <w:trHeight w:val="300"/>
              <w:jc w:val="center"/>
            </w:trPr>
            <w:tc>
              <w:tcPr>
                <w:tcW w:w="1195"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600"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97.67</w:t>
                </w:r>
                <w:r w:rsidRPr="00BB4D29">
                  <w:rPr>
                    <w:rFonts w:ascii="Arial" w:eastAsia="Times New Roman" w:hAnsi="Arial" w:cs="Arial"/>
                    <w:color w:val="000000"/>
                    <w:u w:val="single"/>
                  </w:rPr>
                  <w:t>+</w:t>
                </w:r>
                <w:r w:rsidRPr="00BB4D29">
                  <w:rPr>
                    <w:rFonts w:ascii="Arial" w:hAnsi="Arial" w:cs="Arial"/>
                    <w:color w:val="000000"/>
                  </w:rPr>
                  <w:t>3.215</w:t>
                </w:r>
              </w:p>
            </w:tc>
            <w:tc>
              <w:tcPr>
                <w:tcW w:w="1600" w:type="dxa"/>
                <w:tcBorders>
                  <w:top w:val="nil"/>
                  <w:left w:val="nil"/>
                  <w:bottom w:val="single" w:sz="4" w:space="0" w:color="auto"/>
                  <w:right w:val="nil"/>
                </w:tcBorders>
                <w:shd w:val="clear" w:color="auto" w:fill="auto"/>
                <w:noWrap/>
                <w:vAlign w:val="bottom"/>
                <w:hideMark/>
              </w:tcPr>
              <w:p w:rsidR="00EE2075" w:rsidRPr="00BB4D29" w:rsidRDefault="004952B8" w:rsidP="008A7F63">
                <w:pPr>
                  <w:spacing w:after="0" w:line="240" w:lineRule="auto"/>
                  <w:jc w:val="center"/>
                  <w:rPr>
                    <w:rFonts w:ascii="Arial" w:eastAsia="Times New Roman" w:hAnsi="Arial" w:cs="Arial"/>
                    <w:color w:val="000000"/>
                  </w:rPr>
                </w:pPr>
                <w:r w:rsidRPr="00BB4D29">
                  <w:rPr>
                    <w:rFonts w:ascii="Arial" w:hAnsi="Arial" w:cs="Arial"/>
                    <w:color w:val="000000"/>
                  </w:rPr>
                  <w:t>101.00</w:t>
                </w:r>
                <w:r w:rsidRPr="00BB4D29">
                  <w:rPr>
                    <w:rFonts w:ascii="Arial" w:eastAsia="Times New Roman" w:hAnsi="Arial" w:cs="Arial"/>
                    <w:color w:val="000000"/>
                    <w:u w:val="single"/>
                  </w:rPr>
                  <w:t>+</w:t>
                </w:r>
                <w:r w:rsidRPr="00BB4D29">
                  <w:rPr>
                    <w:rFonts w:ascii="Arial" w:hAnsi="Arial" w:cs="Arial"/>
                    <w:color w:val="000000"/>
                  </w:rPr>
                  <w:t>2.000</w:t>
                </w:r>
              </w:p>
            </w:tc>
            <w:tc>
              <w:tcPr>
                <w:tcW w:w="960" w:type="dxa"/>
                <w:tcBorders>
                  <w:top w:val="nil"/>
                  <w:left w:val="nil"/>
                  <w:bottom w:val="single" w:sz="4" w:space="0" w:color="auto"/>
                  <w:right w:val="nil"/>
                </w:tcBorders>
                <w:shd w:val="clear" w:color="auto" w:fill="auto"/>
                <w:noWrap/>
                <w:vAlign w:val="bottom"/>
                <w:hideMark/>
              </w:tcPr>
              <w:p w:rsidR="00EE2075" w:rsidRPr="00BB4D29" w:rsidRDefault="00EE2075" w:rsidP="00D26115">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D26115" w:rsidRPr="00BB4D29">
                  <w:rPr>
                    <w:rFonts w:ascii="Arial" w:eastAsia="Times New Roman" w:hAnsi="Arial" w:cs="Arial"/>
                    <w:color w:val="000000"/>
                  </w:rPr>
                  <w:t>377</w:t>
                </w:r>
              </w:p>
            </w:tc>
          </w:tr>
        </w:tbl>
        <w:p w:rsidR="00EE2075" w:rsidRPr="00BB4D29" w:rsidRDefault="00EE2075" w:rsidP="00EE2075">
          <w:pPr>
            <w:spacing w:after="0" w:line="360" w:lineRule="auto"/>
            <w:jc w:val="both"/>
            <w:rPr>
              <w:rFonts w:ascii="Arial" w:hAnsi="Arial" w:cs="Arial"/>
            </w:rPr>
          </w:pPr>
        </w:p>
        <w:p w:rsidR="00EE2075" w:rsidRPr="00BB4D29" w:rsidRDefault="00EE2075" w:rsidP="00D24F57">
          <w:pPr>
            <w:spacing w:after="120" w:line="360" w:lineRule="auto"/>
            <w:ind w:left="284" w:hanging="284"/>
            <w:jc w:val="center"/>
            <w:rPr>
              <w:rFonts w:ascii="Arial" w:hAnsi="Arial" w:cs="Arial"/>
            </w:rPr>
          </w:pPr>
          <w:r w:rsidRPr="00BB4D29">
            <w:rPr>
              <w:rFonts w:ascii="Arial" w:hAnsi="Arial" w:cs="Arial"/>
            </w:rPr>
            <w:t>Tabel kadar ureum, kreatinin, SGPT dan SGOT formula pada uji toksisitas subkronis</w:t>
          </w:r>
        </w:p>
        <w:tbl>
          <w:tblPr>
            <w:tblW w:w="5620" w:type="dxa"/>
            <w:jc w:val="center"/>
            <w:tblInd w:w="93" w:type="dxa"/>
            <w:tblLook w:val="04A0" w:firstRow="1" w:lastRow="0" w:firstColumn="1" w:lastColumn="0" w:noHBand="0" w:noVBand="1"/>
          </w:tblPr>
          <w:tblGrid>
            <w:gridCol w:w="1300"/>
            <w:gridCol w:w="1610"/>
            <w:gridCol w:w="1610"/>
            <w:gridCol w:w="1100"/>
          </w:tblGrid>
          <w:tr w:rsidR="00EE2075" w:rsidRPr="00BB4D29" w:rsidTr="008A7F63">
            <w:trPr>
              <w:trHeight w:val="300"/>
              <w:jc w:val="center"/>
            </w:trPr>
            <w:tc>
              <w:tcPr>
                <w:tcW w:w="130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Kelompok (Sereh)</w:t>
                </w:r>
              </w:p>
            </w:tc>
            <w:tc>
              <w:tcPr>
                <w:tcW w:w="322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Rerata+SD kadar ureum hari ke-</w:t>
                </w:r>
              </w:p>
            </w:tc>
            <w:tc>
              <w:tcPr>
                <w:tcW w:w="110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8A7F63">
            <w:trPr>
              <w:trHeight w:val="300"/>
              <w:jc w:val="center"/>
            </w:trPr>
            <w:tc>
              <w:tcPr>
                <w:tcW w:w="130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61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61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90</w:t>
                </w:r>
              </w:p>
            </w:tc>
            <w:tc>
              <w:tcPr>
                <w:tcW w:w="110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EE2075" w:rsidRPr="00BB4D29" w:rsidTr="008A7F63">
            <w:trPr>
              <w:trHeight w:val="300"/>
              <w:jc w:val="center"/>
            </w:trPr>
            <w:tc>
              <w:tcPr>
                <w:tcW w:w="130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30.33</w:t>
                </w:r>
                <w:r w:rsidRPr="00BB4D29">
                  <w:rPr>
                    <w:rFonts w:ascii="Arial" w:eastAsia="Times New Roman" w:hAnsi="Arial" w:cs="Arial"/>
                    <w:color w:val="000000"/>
                    <w:u w:val="single"/>
                  </w:rPr>
                  <w:t>+</w:t>
                </w:r>
                <w:r w:rsidRPr="00BB4D29">
                  <w:rPr>
                    <w:rFonts w:ascii="Arial" w:hAnsi="Arial" w:cs="Arial"/>
                    <w:color w:val="000000"/>
                  </w:rPr>
                  <w:t>1.528</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37.67</w:t>
                </w:r>
                <w:r w:rsidRPr="00BB4D29">
                  <w:rPr>
                    <w:rFonts w:ascii="Arial" w:eastAsia="Times New Roman" w:hAnsi="Arial" w:cs="Arial"/>
                    <w:color w:val="000000"/>
                    <w:u w:val="single"/>
                  </w:rPr>
                  <w:t>+</w:t>
                </w:r>
                <w:r w:rsidRPr="00BB4D29">
                  <w:rPr>
                    <w:rFonts w:ascii="Arial" w:hAnsi="Arial" w:cs="Arial"/>
                    <w:color w:val="000000"/>
                  </w:rPr>
                  <w:t>2.517</w:t>
                </w:r>
              </w:p>
            </w:tc>
            <w:tc>
              <w:tcPr>
                <w:tcW w:w="110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0,00</w:t>
                </w:r>
                <w:r w:rsidR="00777837" w:rsidRPr="00BB4D29">
                  <w:rPr>
                    <w:rFonts w:ascii="Arial" w:eastAsia="Times New Roman" w:hAnsi="Arial" w:cs="Arial"/>
                    <w:color w:val="000000"/>
                  </w:rPr>
                  <w:t>8</w:t>
                </w:r>
              </w:p>
            </w:tc>
          </w:tr>
          <w:tr w:rsidR="00EE2075" w:rsidRPr="00BB4D29" w:rsidTr="008A7F63">
            <w:trPr>
              <w:trHeight w:val="300"/>
              <w:jc w:val="center"/>
            </w:trPr>
            <w:tc>
              <w:tcPr>
                <w:tcW w:w="130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32.33</w:t>
                </w:r>
                <w:r w:rsidRPr="00BB4D29">
                  <w:rPr>
                    <w:rFonts w:ascii="Arial" w:eastAsia="Times New Roman" w:hAnsi="Arial" w:cs="Arial"/>
                    <w:color w:val="000000"/>
                    <w:u w:val="single"/>
                  </w:rPr>
                  <w:t>+</w:t>
                </w:r>
                <w:r w:rsidRPr="00BB4D29">
                  <w:rPr>
                    <w:rFonts w:ascii="Arial" w:hAnsi="Arial" w:cs="Arial"/>
                    <w:color w:val="000000"/>
                  </w:rPr>
                  <w:t>1.528</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35.00</w:t>
                </w:r>
                <w:r w:rsidRPr="00BB4D29">
                  <w:rPr>
                    <w:rFonts w:ascii="Arial" w:eastAsia="Times New Roman" w:hAnsi="Arial" w:cs="Arial"/>
                    <w:color w:val="000000"/>
                    <w:u w:val="single"/>
                  </w:rPr>
                  <w:t>+</w:t>
                </w:r>
                <w:r w:rsidRPr="00BB4D29">
                  <w:rPr>
                    <w:rFonts w:ascii="Arial" w:hAnsi="Arial" w:cs="Arial"/>
                    <w:color w:val="000000"/>
                  </w:rPr>
                  <w:t>2.000</w:t>
                </w:r>
              </w:p>
            </w:tc>
            <w:tc>
              <w:tcPr>
                <w:tcW w:w="110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251</w:t>
                </w:r>
              </w:p>
            </w:tc>
          </w:tr>
          <w:tr w:rsidR="00EE2075" w:rsidRPr="00BB4D29" w:rsidTr="008A7F63">
            <w:trPr>
              <w:trHeight w:val="300"/>
              <w:jc w:val="center"/>
            </w:trPr>
            <w:tc>
              <w:tcPr>
                <w:tcW w:w="130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36.67</w:t>
                </w:r>
                <w:r w:rsidRPr="00BB4D29">
                  <w:rPr>
                    <w:rFonts w:ascii="Arial" w:eastAsia="Times New Roman" w:hAnsi="Arial" w:cs="Arial"/>
                    <w:color w:val="000000"/>
                    <w:u w:val="single"/>
                  </w:rPr>
                  <w:t>+</w:t>
                </w:r>
                <w:r w:rsidRPr="00BB4D29">
                  <w:rPr>
                    <w:rFonts w:ascii="Arial" w:hAnsi="Arial" w:cs="Arial"/>
                    <w:color w:val="000000"/>
                  </w:rPr>
                  <w:t>3.055</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40.00</w:t>
                </w:r>
                <w:r w:rsidRPr="00BB4D29">
                  <w:rPr>
                    <w:rFonts w:ascii="Arial" w:eastAsia="Times New Roman" w:hAnsi="Arial" w:cs="Arial"/>
                    <w:color w:val="000000"/>
                    <w:u w:val="single"/>
                  </w:rPr>
                  <w:t>+</w:t>
                </w:r>
                <w:r w:rsidRPr="00BB4D29">
                  <w:rPr>
                    <w:rFonts w:ascii="Arial" w:hAnsi="Arial" w:cs="Arial"/>
                    <w:color w:val="000000"/>
                  </w:rPr>
                  <w:t>1.000</w:t>
                </w:r>
              </w:p>
            </w:tc>
            <w:tc>
              <w:tcPr>
                <w:tcW w:w="110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242</w:t>
                </w:r>
              </w:p>
            </w:tc>
          </w:tr>
          <w:tr w:rsidR="00EE2075" w:rsidRPr="00BB4D29" w:rsidTr="008A7F63">
            <w:trPr>
              <w:trHeight w:val="300"/>
              <w:jc w:val="center"/>
            </w:trPr>
            <w:tc>
              <w:tcPr>
                <w:tcW w:w="130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610"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39.67</w:t>
                </w:r>
                <w:r w:rsidRPr="00BB4D29">
                  <w:rPr>
                    <w:rFonts w:ascii="Arial" w:eastAsia="Times New Roman" w:hAnsi="Arial" w:cs="Arial"/>
                    <w:color w:val="000000"/>
                    <w:u w:val="single"/>
                  </w:rPr>
                  <w:t>+</w:t>
                </w:r>
                <w:r w:rsidRPr="00BB4D29">
                  <w:rPr>
                    <w:rFonts w:ascii="Arial" w:hAnsi="Arial" w:cs="Arial"/>
                    <w:color w:val="000000"/>
                  </w:rPr>
                  <w:t>.577</w:t>
                </w:r>
              </w:p>
            </w:tc>
            <w:tc>
              <w:tcPr>
                <w:tcW w:w="1610"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33.67</w:t>
                </w:r>
                <w:r w:rsidRPr="00BB4D29">
                  <w:rPr>
                    <w:rFonts w:ascii="Arial" w:eastAsia="Times New Roman" w:hAnsi="Arial" w:cs="Arial"/>
                    <w:color w:val="000000"/>
                    <w:u w:val="single"/>
                  </w:rPr>
                  <w:t>+</w:t>
                </w:r>
                <w:r w:rsidRPr="00BB4D29">
                  <w:rPr>
                    <w:rFonts w:ascii="Arial" w:hAnsi="Arial" w:cs="Arial"/>
                    <w:color w:val="000000"/>
                  </w:rPr>
                  <w:t>2.887</w:t>
                </w:r>
              </w:p>
            </w:tc>
            <w:tc>
              <w:tcPr>
                <w:tcW w:w="1100" w:type="dxa"/>
                <w:tcBorders>
                  <w:top w:val="nil"/>
                  <w:left w:val="nil"/>
                  <w:bottom w:val="single" w:sz="4" w:space="0" w:color="auto"/>
                  <w:right w:val="nil"/>
                </w:tcBorders>
                <w:shd w:val="clear" w:color="auto" w:fill="auto"/>
                <w:noWrap/>
                <w:vAlign w:val="bottom"/>
                <w:hideMark/>
              </w:tcPr>
              <w:p w:rsidR="00EE2075" w:rsidRPr="00BB4D29" w:rsidRDefault="00EE2075" w:rsidP="005810D4">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5810D4" w:rsidRPr="00BB4D29">
                  <w:rPr>
                    <w:rFonts w:ascii="Arial" w:eastAsia="Times New Roman" w:hAnsi="Arial" w:cs="Arial"/>
                    <w:color w:val="000000"/>
                  </w:rPr>
                  <w:t>095</w:t>
                </w:r>
              </w:p>
            </w:tc>
          </w:tr>
        </w:tbl>
        <w:p w:rsidR="00EE2075" w:rsidRPr="00BB4D29" w:rsidRDefault="00EE2075" w:rsidP="00EE2075">
          <w:pPr>
            <w:spacing w:after="0" w:line="360" w:lineRule="auto"/>
            <w:jc w:val="both"/>
            <w:rPr>
              <w:rFonts w:ascii="Arial" w:hAnsi="Arial" w:cs="Arial"/>
            </w:rPr>
          </w:pPr>
        </w:p>
        <w:tbl>
          <w:tblPr>
            <w:tblW w:w="5620" w:type="dxa"/>
            <w:jc w:val="center"/>
            <w:tblInd w:w="93" w:type="dxa"/>
            <w:tblLook w:val="04A0" w:firstRow="1" w:lastRow="0" w:firstColumn="1" w:lastColumn="0" w:noHBand="0" w:noVBand="1"/>
          </w:tblPr>
          <w:tblGrid>
            <w:gridCol w:w="1300"/>
            <w:gridCol w:w="1610"/>
            <w:gridCol w:w="1610"/>
            <w:gridCol w:w="1100"/>
          </w:tblGrid>
          <w:tr w:rsidR="00EE2075" w:rsidRPr="00BB4D29" w:rsidTr="008A7F63">
            <w:trPr>
              <w:trHeight w:val="300"/>
              <w:jc w:val="center"/>
            </w:trPr>
            <w:tc>
              <w:tcPr>
                <w:tcW w:w="130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22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Rerata+SD kadar kreatinin hari ke-</w:t>
                </w:r>
              </w:p>
            </w:tc>
            <w:tc>
              <w:tcPr>
                <w:tcW w:w="110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8A7F63">
            <w:trPr>
              <w:trHeight w:val="300"/>
              <w:jc w:val="center"/>
            </w:trPr>
            <w:tc>
              <w:tcPr>
                <w:tcW w:w="130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61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61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90</w:t>
                </w:r>
              </w:p>
            </w:tc>
            <w:tc>
              <w:tcPr>
                <w:tcW w:w="110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EE2075" w:rsidRPr="00BB4D29" w:rsidTr="008A7F63">
            <w:trPr>
              <w:trHeight w:val="300"/>
              <w:jc w:val="center"/>
            </w:trPr>
            <w:tc>
              <w:tcPr>
                <w:tcW w:w="130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.3767</w:t>
                </w:r>
                <w:r w:rsidRPr="00BB4D29">
                  <w:rPr>
                    <w:rFonts w:ascii="Arial" w:eastAsia="Times New Roman" w:hAnsi="Arial" w:cs="Arial"/>
                    <w:color w:val="000000"/>
                    <w:u w:val="single"/>
                  </w:rPr>
                  <w:t>+</w:t>
                </w:r>
                <w:r w:rsidRPr="00BB4D29">
                  <w:rPr>
                    <w:rFonts w:ascii="Arial" w:hAnsi="Arial" w:cs="Arial"/>
                    <w:color w:val="000000"/>
                  </w:rPr>
                  <w:t>.11590</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.3967</w:t>
                </w:r>
                <w:r w:rsidRPr="00BB4D29">
                  <w:rPr>
                    <w:rFonts w:ascii="Arial" w:eastAsia="Times New Roman" w:hAnsi="Arial" w:cs="Arial"/>
                    <w:color w:val="000000"/>
                    <w:u w:val="single"/>
                  </w:rPr>
                  <w:t>+</w:t>
                </w:r>
                <w:r w:rsidRPr="00BB4D29">
                  <w:rPr>
                    <w:rFonts w:ascii="Arial" w:hAnsi="Arial" w:cs="Arial"/>
                    <w:color w:val="000000"/>
                  </w:rPr>
                  <w:t>.04041</w:t>
                </w:r>
              </w:p>
            </w:tc>
            <w:tc>
              <w:tcPr>
                <w:tcW w:w="110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701</w:t>
                </w:r>
              </w:p>
            </w:tc>
          </w:tr>
          <w:tr w:rsidR="00EE2075" w:rsidRPr="00BB4D29" w:rsidTr="008A7F63">
            <w:trPr>
              <w:trHeight w:val="300"/>
              <w:jc w:val="center"/>
            </w:trPr>
            <w:tc>
              <w:tcPr>
                <w:tcW w:w="130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.4767</w:t>
                </w:r>
                <w:r w:rsidRPr="00BB4D29">
                  <w:rPr>
                    <w:rFonts w:ascii="Arial" w:eastAsia="Times New Roman" w:hAnsi="Arial" w:cs="Arial"/>
                    <w:color w:val="000000"/>
                    <w:u w:val="single"/>
                  </w:rPr>
                  <w:t>+</w:t>
                </w:r>
                <w:r w:rsidRPr="00BB4D29">
                  <w:rPr>
                    <w:rFonts w:ascii="Arial" w:hAnsi="Arial" w:cs="Arial"/>
                    <w:color w:val="000000"/>
                  </w:rPr>
                  <w:t>.02082</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.5133</w:t>
                </w:r>
                <w:r w:rsidRPr="00BB4D29">
                  <w:rPr>
                    <w:rFonts w:ascii="Arial" w:eastAsia="Times New Roman" w:hAnsi="Arial" w:cs="Arial"/>
                    <w:color w:val="000000"/>
                    <w:u w:val="single"/>
                  </w:rPr>
                  <w:t>+</w:t>
                </w:r>
                <w:r w:rsidRPr="00BB4D29">
                  <w:rPr>
                    <w:rFonts w:ascii="Arial" w:hAnsi="Arial" w:cs="Arial"/>
                    <w:color w:val="000000"/>
                  </w:rPr>
                  <w:t>.14572</w:t>
                </w:r>
              </w:p>
            </w:tc>
            <w:tc>
              <w:tcPr>
                <w:tcW w:w="110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722</w:t>
                </w:r>
              </w:p>
            </w:tc>
          </w:tr>
          <w:tr w:rsidR="00EE2075" w:rsidRPr="00BB4D29" w:rsidTr="008A7F63">
            <w:trPr>
              <w:trHeight w:val="300"/>
              <w:jc w:val="center"/>
            </w:trPr>
            <w:tc>
              <w:tcPr>
                <w:tcW w:w="130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.4467</w:t>
                </w:r>
                <w:r w:rsidRPr="00BB4D29">
                  <w:rPr>
                    <w:rFonts w:ascii="Arial" w:eastAsia="Times New Roman" w:hAnsi="Arial" w:cs="Arial"/>
                    <w:color w:val="000000"/>
                    <w:u w:val="single"/>
                  </w:rPr>
                  <w:t>+</w:t>
                </w:r>
                <w:r w:rsidRPr="00BB4D29">
                  <w:rPr>
                    <w:rFonts w:ascii="Arial" w:hAnsi="Arial" w:cs="Arial"/>
                    <w:color w:val="000000"/>
                  </w:rPr>
                  <w:t>.06110</w:t>
                </w:r>
              </w:p>
            </w:tc>
            <w:tc>
              <w:tcPr>
                <w:tcW w:w="1610"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.5100</w:t>
                </w:r>
                <w:r w:rsidRPr="00BB4D29">
                  <w:rPr>
                    <w:rFonts w:ascii="Arial" w:eastAsia="Times New Roman" w:hAnsi="Arial" w:cs="Arial"/>
                    <w:color w:val="000000"/>
                    <w:u w:val="single"/>
                  </w:rPr>
                  <w:t>+</w:t>
                </w:r>
                <w:r w:rsidRPr="00BB4D29">
                  <w:rPr>
                    <w:rFonts w:ascii="Arial" w:hAnsi="Arial" w:cs="Arial"/>
                    <w:color w:val="000000"/>
                  </w:rPr>
                  <w:t>.03464</w:t>
                </w:r>
              </w:p>
            </w:tc>
            <w:tc>
              <w:tcPr>
                <w:tcW w:w="110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119</w:t>
                </w:r>
              </w:p>
            </w:tc>
          </w:tr>
          <w:tr w:rsidR="00EE2075" w:rsidRPr="00BB4D29" w:rsidTr="008A7F63">
            <w:trPr>
              <w:trHeight w:val="300"/>
              <w:jc w:val="center"/>
            </w:trPr>
            <w:tc>
              <w:tcPr>
                <w:tcW w:w="130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610"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.4900</w:t>
                </w:r>
                <w:r w:rsidRPr="00BB4D29">
                  <w:rPr>
                    <w:rFonts w:ascii="Arial" w:eastAsia="Times New Roman" w:hAnsi="Arial" w:cs="Arial"/>
                    <w:color w:val="000000"/>
                    <w:u w:val="single"/>
                  </w:rPr>
                  <w:t>+</w:t>
                </w:r>
                <w:r w:rsidRPr="00BB4D29">
                  <w:rPr>
                    <w:rFonts w:ascii="Arial" w:hAnsi="Arial" w:cs="Arial"/>
                    <w:color w:val="000000"/>
                  </w:rPr>
                  <w:t>.02646</w:t>
                </w:r>
              </w:p>
            </w:tc>
            <w:tc>
              <w:tcPr>
                <w:tcW w:w="1610"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.5400</w:t>
                </w:r>
                <w:r w:rsidRPr="00BB4D29">
                  <w:rPr>
                    <w:rFonts w:ascii="Arial" w:eastAsia="Times New Roman" w:hAnsi="Arial" w:cs="Arial"/>
                    <w:color w:val="000000"/>
                    <w:u w:val="single"/>
                  </w:rPr>
                  <w:t>+</w:t>
                </w:r>
                <w:r w:rsidRPr="00BB4D29">
                  <w:rPr>
                    <w:rFonts w:ascii="Arial" w:hAnsi="Arial" w:cs="Arial"/>
                    <w:color w:val="000000"/>
                  </w:rPr>
                  <w:t>.02646</w:t>
                </w:r>
              </w:p>
            </w:tc>
            <w:tc>
              <w:tcPr>
                <w:tcW w:w="1100" w:type="dxa"/>
                <w:tcBorders>
                  <w:top w:val="nil"/>
                  <w:left w:val="nil"/>
                  <w:bottom w:val="single" w:sz="4" w:space="0" w:color="auto"/>
                  <w:right w:val="nil"/>
                </w:tcBorders>
                <w:shd w:val="clear" w:color="auto" w:fill="auto"/>
                <w:noWrap/>
                <w:vAlign w:val="bottom"/>
                <w:hideMark/>
              </w:tcPr>
              <w:p w:rsidR="00EE2075" w:rsidRPr="00BB4D29" w:rsidRDefault="00777837"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w:t>
                </w:r>
              </w:p>
            </w:tc>
          </w:tr>
        </w:tbl>
        <w:p w:rsidR="00EE2075" w:rsidRPr="00BB4D29" w:rsidRDefault="00EE2075" w:rsidP="00EE2075">
          <w:pPr>
            <w:spacing w:after="0" w:line="360" w:lineRule="auto"/>
            <w:jc w:val="both"/>
            <w:rPr>
              <w:rFonts w:ascii="Arial" w:hAnsi="Arial" w:cs="Arial"/>
            </w:rPr>
          </w:pPr>
        </w:p>
        <w:tbl>
          <w:tblPr>
            <w:tblW w:w="5636" w:type="dxa"/>
            <w:jc w:val="center"/>
            <w:tblInd w:w="93" w:type="dxa"/>
            <w:tblLook w:val="04A0" w:firstRow="1" w:lastRow="0" w:firstColumn="1" w:lastColumn="0" w:noHBand="0" w:noVBand="1"/>
          </w:tblPr>
          <w:tblGrid>
            <w:gridCol w:w="1320"/>
            <w:gridCol w:w="1568"/>
            <w:gridCol w:w="1568"/>
            <w:gridCol w:w="1180"/>
          </w:tblGrid>
          <w:tr w:rsidR="00EE2075" w:rsidRPr="00BB4D29" w:rsidTr="002116FF">
            <w:trPr>
              <w:trHeight w:val="300"/>
              <w:jc w:val="center"/>
            </w:trPr>
            <w:tc>
              <w:tcPr>
                <w:tcW w:w="132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136"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Rerata+SD kadar SGPT hari ke-</w:t>
                </w:r>
              </w:p>
            </w:tc>
            <w:tc>
              <w:tcPr>
                <w:tcW w:w="118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2116FF">
            <w:trPr>
              <w:trHeight w:val="300"/>
              <w:jc w:val="center"/>
            </w:trPr>
            <w:tc>
              <w:tcPr>
                <w:tcW w:w="132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568"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568"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90</w:t>
                </w:r>
              </w:p>
            </w:tc>
            <w:tc>
              <w:tcPr>
                <w:tcW w:w="118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2116FF" w:rsidRPr="00BB4D29" w:rsidTr="002116FF">
            <w:trPr>
              <w:trHeight w:val="300"/>
              <w:jc w:val="center"/>
            </w:trPr>
            <w:tc>
              <w:tcPr>
                <w:tcW w:w="1320" w:type="dxa"/>
                <w:tcBorders>
                  <w:top w:val="nil"/>
                  <w:left w:val="nil"/>
                  <w:bottom w:val="nil"/>
                  <w:right w:val="nil"/>
                </w:tcBorders>
                <w:shd w:val="clear" w:color="auto" w:fill="auto"/>
                <w:noWrap/>
                <w:vAlign w:val="bottom"/>
                <w:hideMark/>
              </w:tcPr>
              <w:p w:rsidR="002116FF" w:rsidRPr="00BB4D29" w:rsidRDefault="002116FF" w:rsidP="008A7F63">
                <w:pPr>
                  <w:spacing w:after="0" w:line="240" w:lineRule="auto"/>
                  <w:rPr>
                    <w:rFonts w:ascii="Arial" w:eastAsia="Times New Roman" w:hAnsi="Arial" w:cs="Arial"/>
                    <w:color w:val="000000"/>
                  </w:rPr>
                </w:pPr>
                <w:r w:rsidRPr="00BB4D29">
                  <w:rPr>
                    <w:rFonts w:ascii="Arial" w:eastAsia="Times New Roman" w:hAnsi="Arial" w:cs="Arial"/>
                    <w:color w:val="000000"/>
                  </w:rPr>
                  <w:t>Kontrol</w:t>
                </w:r>
              </w:p>
            </w:tc>
            <w:tc>
              <w:tcPr>
                <w:tcW w:w="1568" w:type="dxa"/>
                <w:tcBorders>
                  <w:top w:val="nil"/>
                  <w:left w:val="nil"/>
                  <w:bottom w:val="nil"/>
                  <w:right w:val="nil"/>
                </w:tcBorders>
                <w:shd w:val="clear" w:color="auto" w:fill="auto"/>
                <w:noWrap/>
                <w:hideMark/>
              </w:tcPr>
              <w:p w:rsidR="002116FF" w:rsidRPr="002A5AEA" w:rsidRDefault="002116FF" w:rsidP="002A5AEA">
                <w:pPr>
                  <w:spacing w:after="0" w:line="240" w:lineRule="auto"/>
                  <w:jc w:val="center"/>
                  <w:rPr>
                    <w:rFonts w:ascii="Arial" w:hAnsi="Arial" w:cs="Arial"/>
                    <w:color w:val="000000"/>
                  </w:rPr>
                </w:pPr>
                <w:r w:rsidRPr="00BB4D29">
                  <w:rPr>
                    <w:rFonts w:ascii="Arial" w:hAnsi="Arial" w:cs="Arial"/>
                    <w:color w:val="000000"/>
                  </w:rPr>
                  <w:t>77.00</w:t>
                </w:r>
                <w:r w:rsidRPr="002A5AEA">
                  <w:rPr>
                    <w:rFonts w:ascii="Arial" w:hAnsi="Arial" w:cs="Arial"/>
                    <w:color w:val="000000"/>
                  </w:rPr>
                  <w:t>+</w:t>
                </w:r>
                <w:r w:rsidRPr="00BB4D29">
                  <w:rPr>
                    <w:rFonts w:ascii="Arial" w:hAnsi="Arial" w:cs="Arial"/>
                    <w:color w:val="000000"/>
                  </w:rPr>
                  <w:t>9.849</w:t>
                </w:r>
              </w:p>
            </w:tc>
            <w:tc>
              <w:tcPr>
                <w:tcW w:w="1568" w:type="dxa"/>
                <w:tcBorders>
                  <w:top w:val="nil"/>
                  <w:left w:val="nil"/>
                  <w:bottom w:val="nil"/>
                  <w:right w:val="nil"/>
                </w:tcBorders>
                <w:shd w:val="clear" w:color="auto" w:fill="auto"/>
                <w:noWrap/>
                <w:hideMark/>
              </w:tcPr>
              <w:p w:rsidR="002116FF" w:rsidRPr="002A5AEA" w:rsidRDefault="002116FF" w:rsidP="002A5AEA">
                <w:pPr>
                  <w:spacing w:after="0" w:line="240" w:lineRule="auto"/>
                  <w:jc w:val="center"/>
                  <w:rPr>
                    <w:rFonts w:ascii="Arial" w:hAnsi="Arial" w:cs="Arial"/>
                    <w:color w:val="000000"/>
                  </w:rPr>
                </w:pPr>
                <w:r w:rsidRPr="00BB4D29">
                  <w:rPr>
                    <w:rFonts w:ascii="Arial" w:hAnsi="Arial" w:cs="Arial"/>
                    <w:color w:val="000000"/>
                  </w:rPr>
                  <w:t>77.00</w:t>
                </w:r>
                <w:r w:rsidRPr="002A5AEA">
                  <w:rPr>
                    <w:rFonts w:ascii="Arial" w:hAnsi="Arial" w:cs="Arial"/>
                    <w:color w:val="000000"/>
                  </w:rPr>
                  <w:t>+</w:t>
                </w:r>
                <w:r w:rsidRPr="00BB4D29">
                  <w:rPr>
                    <w:rFonts w:ascii="Arial" w:hAnsi="Arial" w:cs="Arial"/>
                    <w:color w:val="000000"/>
                  </w:rPr>
                  <w:t>9.849</w:t>
                </w:r>
              </w:p>
            </w:tc>
            <w:tc>
              <w:tcPr>
                <w:tcW w:w="1180" w:type="dxa"/>
                <w:tcBorders>
                  <w:top w:val="nil"/>
                  <w:left w:val="nil"/>
                  <w:bottom w:val="nil"/>
                  <w:right w:val="nil"/>
                </w:tcBorders>
                <w:shd w:val="clear" w:color="auto" w:fill="auto"/>
                <w:noWrap/>
                <w:vAlign w:val="bottom"/>
                <w:hideMark/>
              </w:tcPr>
              <w:p w:rsidR="002116FF" w:rsidRPr="00BB4D29" w:rsidRDefault="002116FF"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853</w:t>
                </w:r>
              </w:p>
            </w:tc>
          </w:tr>
          <w:tr w:rsidR="00EE2075" w:rsidRPr="00BB4D29" w:rsidTr="002116FF">
            <w:trPr>
              <w:trHeight w:val="300"/>
              <w:jc w:val="center"/>
            </w:trPr>
            <w:tc>
              <w:tcPr>
                <w:tcW w:w="132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568"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86.33</w:t>
                </w:r>
                <w:r w:rsidRPr="00BB4D29">
                  <w:rPr>
                    <w:rFonts w:ascii="Arial" w:eastAsia="Times New Roman" w:hAnsi="Arial" w:cs="Arial"/>
                    <w:color w:val="000000"/>
                    <w:u w:val="single"/>
                  </w:rPr>
                  <w:t>+</w:t>
                </w:r>
                <w:r w:rsidRPr="00BB4D29">
                  <w:rPr>
                    <w:rFonts w:ascii="Arial" w:hAnsi="Arial" w:cs="Arial"/>
                    <w:color w:val="000000"/>
                  </w:rPr>
                  <w:t>7.095</w:t>
                </w:r>
              </w:p>
            </w:tc>
            <w:tc>
              <w:tcPr>
                <w:tcW w:w="1568"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71.00</w:t>
                </w:r>
                <w:r w:rsidRPr="00BB4D29">
                  <w:rPr>
                    <w:rFonts w:ascii="Arial" w:eastAsia="Times New Roman" w:hAnsi="Arial" w:cs="Arial"/>
                    <w:color w:val="000000"/>
                    <w:u w:val="single"/>
                  </w:rPr>
                  <w:t>+</w:t>
                </w:r>
                <w:r w:rsidRPr="00BB4D29">
                  <w:rPr>
                    <w:rFonts w:ascii="Arial" w:hAnsi="Arial" w:cs="Arial"/>
                    <w:color w:val="000000"/>
                  </w:rPr>
                  <w:t>6.928</w:t>
                </w:r>
              </w:p>
            </w:tc>
            <w:tc>
              <w:tcPr>
                <w:tcW w:w="118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009</w:t>
                </w:r>
              </w:p>
            </w:tc>
          </w:tr>
          <w:tr w:rsidR="00EE2075" w:rsidRPr="00BB4D29" w:rsidTr="002116FF">
            <w:trPr>
              <w:trHeight w:val="300"/>
              <w:jc w:val="center"/>
            </w:trPr>
            <w:tc>
              <w:tcPr>
                <w:tcW w:w="132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568"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83.33</w:t>
                </w:r>
                <w:r w:rsidRPr="00BB4D29">
                  <w:rPr>
                    <w:rFonts w:ascii="Arial" w:eastAsia="Times New Roman" w:hAnsi="Arial" w:cs="Arial"/>
                    <w:color w:val="000000"/>
                    <w:u w:val="single"/>
                  </w:rPr>
                  <w:t>+</w:t>
                </w:r>
                <w:r w:rsidRPr="00BB4D29">
                  <w:rPr>
                    <w:rFonts w:ascii="Arial" w:hAnsi="Arial" w:cs="Arial"/>
                    <w:color w:val="000000"/>
                  </w:rPr>
                  <w:t>3.215</w:t>
                </w:r>
              </w:p>
            </w:tc>
            <w:tc>
              <w:tcPr>
                <w:tcW w:w="1568"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61.33</w:t>
                </w:r>
                <w:r w:rsidRPr="00BB4D29">
                  <w:rPr>
                    <w:rFonts w:ascii="Arial" w:eastAsia="Times New Roman" w:hAnsi="Arial" w:cs="Arial"/>
                    <w:color w:val="000000"/>
                    <w:u w:val="single"/>
                  </w:rPr>
                  <w:t>+</w:t>
                </w:r>
                <w:r w:rsidRPr="00BB4D29">
                  <w:rPr>
                    <w:rFonts w:ascii="Arial" w:hAnsi="Arial" w:cs="Arial"/>
                    <w:color w:val="000000"/>
                  </w:rPr>
                  <w:t>1.528</w:t>
                </w:r>
              </w:p>
            </w:tc>
            <w:tc>
              <w:tcPr>
                <w:tcW w:w="118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0,00</w:t>
                </w:r>
                <w:r w:rsidR="00777837" w:rsidRPr="00BB4D29">
                  <w:rPr>
                    <w:rFonts w:ascii="Arial" w:eastAsia="Times New Roman" w:hAnsi="Arial" w:cs="Arial"/>
                    <w:color w:val="000000"/>
                  </w:rPr>
                  <w:t>1</w:t>
                </w:r>
              </w:p>
            </w:tc>
          </w:tr>
          <w:tr w:rsidR="00EE2075" w:rsidRPr="00BB4D29" w:rsidTr="002116FF">
            <w:trPr>
              <w:trHeight w:val="300"/>
              <w:jc w:val="center"/>
            </w:trPr>
            <w:tc>
              <w:tcPr>
                <w:tcW w:w="132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568"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97.00</w:t>
                </w:r>
                <w:r w:rsidRPr="00BB4D29">
                  <w:rPr>
                    <w:rFonts w:ascii="Arial" w:eastAsia="Times New Roman" w:hAnsi="Arial" w:cs="Arial"/>
                    <w:color w:val="000000"/>
                    <w:u w:val="single"/>
                  </w:rPr>
                  <w:t>+</w:t>
                </w:r>
                <w:r w:rsidRPr="00BB4D29">
                  <w:rPr>
                    <w:rFonts w:ascii="Arial" w:hAnsi="Arial" w:cs="Arial"/>
                    <w:color w:val="000000"/>
                  </w:rPr>
                  <w:t>1.732</w:t>
                </w:r>
              </w:p>
            </w:tc>
            <w:tc>
              <w:tcPr>
                <w:tcW w:w="1568"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70.00</w:t>
                </w:r>
                <w:r w:rsidRPr="00BB4D29">
                  <w:rPr>
                    <w:rFonts w:ascii="Arial" w:eastAsia="Times New Roman" w:hAnsi="Arial" w:cs="Arial"/>
                    <w:color w:val="000000"/>
                    <w:u w:val="single"/>
                  </w:rPr>
                  <w:t>+</w:t>
                </w:r>
                <w:r w:rsidRPr="00BB4D29">
                  <w:rPr>
                    <w:rFonts w:ascii="Arial" w:hAnsi="Arial" w:cs="Arial"/>
                    <w:color w:val="000000"/>
                  </w:rPr>
                  <w:t>5.568</w:t>
                </w:r>
              </w:p>
            </w:tc>
            <w:tc>
              <w:tcPr>
                <w:tcW w:w="1180" w:type="dxa"/>
                <w:tcBorders>
                  <w:top w:val="nil"/>
                  <w:left w:val="nil"/>
                  <w:bottom w:val="single" w:sz="4" w:space="0" w:color="auto"/>
                  <w:right w:val="nil"/>
                </w:tcBorders>
                <w:shd w:val="clear" w:color="auto" w:fill="auto"/>
                <w:noWrap/>
                <w:vAlign w:val="bottom"/>
                <w:hideMark/>
              </w:tcPr>
              <w:p w:rsidR="00EE2075" w:rsidRPr="00BB4D29" w:rsidRDefault="00777837" w:rsidP="005810D4">
                <w:pPr>
                  <w:spacing w:after="0" w:line="240" w:lineRule="auto"/>
                  <w:jc w:val="center"/>
                  <w:rPr>
                    <w:rFonts w:ascii="Arial" w:eastAsia="Times New Roman" w:hAnsi="Arial" w:cs="Arial"/>
                    <w:color w:val="000000"/>
                  </w:rPr>
                </w:pPr>
                <w:r w:rsidRPr="00BB4D29">
                  <w:rPr>
                    <w:rFonts w:ascii="Arial" w:eastAsia="Times New Roman" w:hAnsi="Arial" w:cs="Arial"/>
                    <w:color w:val="000000"/>
                  </w:rPr>
                  <w:t>0,01</w:t>
                </w:r>
                <w:r w:rsidR="005810D4" w:rsidRPr="00BB4D29">
                  <w:rPr>
                    <w:rFonts w:ascii="Arial" w:eastAsia="Times New Roman" w:hAnsi="Arial" w:cs="Arial"/>
                    <w:color w:val="000000"/>
                  </w:rPr>
                  <w:t>4</w:t>
                </w:r>
              </w:p>
            </w:tc>
          </w:tr>
        </w:tbl>
        <w:p w:rsidR="00EE2075" w:rsidRPr="00BB4D29" w:rsidRDefault="00EE2075" w:rsidP="00EE2075">
          <w:pPr>
            <w:spacing w:after="0" w:line="360" w:lineRule="auto"/>
            <w:jc w:val="center"/>
            <w:rPr>
              <w:rFonts w:ascii="Arial" w:hAnsi="Arial" w:cs="Arial"/>
            </w:rPr>
          </w:pPr>
        </w:p>
        <w:tbl>
          <w:tblPr>
            <w:tblW w:w="5602" w:type="dxa"/>
            <w:jc w:val="center"/>
            <w:tblInd w:w="93" w:type="dxa"/>
            <w:tblLook w:val="04A0" w:firstRow="1" w:lastRow="0" w:firstColumn="1" w:lastColumn="0" w:noHBand="0" w:noVBand="1"/>
          </w:tblPr>
          <w:tblGrid>
            <w:gridCol w:w="1320"/>
            <w:gridCol w:w="1551"/>
            <w:gridCol w:w="1568"/>
            <w:gridCol w:w="1180"/>
          </w:tblGrid>
          <w:tr w:rsidR="00EE2075" w:rsidRPr="00BB4D29" w:rsidTr="008A7F63">
            <w:trPr>
              <w:trHeight w:val="300"/>
              <w:jc w:val="center"/>
            </w:trPr>
            <w:tc>
              <w:tcPr>
                <w:tcW w:w="132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Kelompok (Sereh)</w:t>
                </w:r>
              </w:p>
            </w:tc>
            <w:tc>
              <w:tcPr>
                <w:tcW w:w="3102"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Rerata+SD kadar SGOT hari ke-</w:t>
                </w:r>
              </w:p>
            </w:tc>
            <w:tc>
              <w:tcPr>
                <w:tcW w:w="1180"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p (95%)</w:t>
                </w:r>
              </w:p>
            </w:tc>
          </w:tr>
          <w:tr w:rsidR="00EE2075" w:rsidRPr="00BB4D29" w:rsidTr="008A7F63">
            <w:trPr>
              <w:trHeight w:val="300"/>
              <w:jc w:val="center"/>
            </w:trPr>
            <w:tc>
              <w:tcPr>
                <w:tcW w:w="132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c>
              <w:tcPr>
                <w:tcW w:w="1551"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p>
            </w:tc>
            <w:tc>
              <w:tcPr>
                <w:tcW w:w="1551"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90</w:t>
                </w:r>
              </w:p>
            </w:tc>
            <w:tc>
              <w:tcPr>
                <w:tcW w:w="1180"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rPr>
                </w:pPr>
              </w:p>
            </w:tc>
          </w:tr>
          <w:tr w:rsidR="00EE2075" w:rsidRPr="00BB4D29" w:rsidTr="008A7F63">
            <w:trPr>
              <w:trHeight w:val="300"/>
              <w:jc w:val="center"/>
            </w:trPr>
            <w:tc>
              <w:tcPr>
                <w:tcW w:w="132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lastRenderedPageBreak/>
                  <w:t>Kontrol</w:t>
                </w:r>
              </w:p>
            </w:tc>
            <w:tc>
              <w:tcPr>
                <w:tcW w:w="1551"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96.67</w:t>
                </w:r>
                <w:r w:rsidRPr="00BB4D29">
                  <w:rPr>
                    <w:rFonts w:ascii="Arial" w:eastAsia="Times New Roman" w:hAnsi="Arial" w:cs="Arial"/>
                    <w:color w:val="000000"/>
                    <w:u w:val="single"/>
                  </w:rPr>
                  <w:t>+</w:t>
                </w:r>
                <w:r w:rsidRPr="00BB4D29">
                  <w:rPr>
                    <w:rFonts w:ascii="Arial" w:hAnsi="Arial" w:cs="Arial"/>
                    <w:color w:val="000000"/>
                  </w:rPr>
                  <w:t>2.309</w:t>
                </w:r>
              </w:p>
            </w:tc>
            <w:tc>
              <w:tcPr>
                <w:tcW w:w="1551"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96.00</w:t>
                </w:r>
                <w:r w:rsidRPr="00BB4D29">
                  <w:rPr>
                    <w:rFonts w:ascii="Arial" w:eastAsia="Times New Roman" w:hAnsi="Arial" w:cs="Arial"/>
                    <w:color w:val="000000"/>
                    <w:u w:val="single"/>
                  </w:rPr>
                  <w:t>+</w:t>
                </w:r>
                <w:r w:rsidRPr="00BB4D29">
                  <w:rPr>
                    <w:rFonts w:ascii="Arial" w:hAnsi="Arial" w:cs="Arial"/>
                    <w:color w:val="000000"/>
                  </w:rPr>
                  <w:t>5.000</w:t>
                </w:r>
              </w:p>
            </w:tc>
            <w:tc>
              <w:tcPr>
                <w:tcW w:w="118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622</w:t>
                </w:r>
              </w:p>
            </w:tc>
          </w:tr>
          <w:tr w:rsidR="00EE2075" w:rsidRPr="00BB4D29" w:rsidTr="008A7F63">
            <w:trPr>
              <w:trHeight w:val="300"/>
              <w:jc w:val="center"/>
            </w:trPr>
            <w:tc>
              <w:tcPr>
                <w:tcW w:w="132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rendah</w:t>
                </w:r>
              </w:p>
            </w:tc>
            <w:tc>
              <w:tcPr>
                <w:tcW w:w="1551"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95.00</w:t>
                </w:r>
                <w:r w:rsidRPr="00BB4D29">
                  <w:rPr>
                    <w:rFonts w:ascii="Arial" w:eastAsia="Times New Roman" w:hAnsi="Arial" w:cs="Arial"/>
                    <w:color w:val="000000"/>
                    <w:u w:val="single"/>
                  </w:rPr>
                  <w:t>+</w:t>
                </w:r>
                <w:r w:rsidRPr="00BB4D29">
                  <w:rPr>
                    <w:rFonts w:ascii="Arial" w:hAnsi="Arial" w:cs="Arial"/>
                    <w:color w:val="000000"/>
                  </w:rPr>
                  <w:t>4.583</w:t>
                </w:r>
              </w:p>
            </w:tc>
            <w:tc>
              <w:tcPr>
                <w:tcW w:w="1551"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91.33</w:t>
                </w:r>
                <w:r w:rsidRPr="00BB4D29">
                  <w:rPr>
                    <w:rFonts w:ascii="Arial" w:eastAsia="Times New Roman" w:hAnsi="Arial" w:cs="Arial"/>
                    <w:color w:val="000000"/>
                    <w:u w:val="single"/>
                  </w:rPr>
                  <w:t>+</w:t>
                </w:r>
                <w:r w:rsidRPr="00BB4D29">
                  <w:rPr>
                    <w:rFonts w:ascii="Arial" w:hAnsi="Arial" w:cs="Arial"/>
                    <w:color w:val="000000"/>
                  </w:rPr>
                  <w:t>5.859</w:t>
                </w:r>
              </w:p>
            </w:tc>
            <w:tc>
              <w:tcPr>
                <w:tcW w:w="1180" w:type="dxa"/>
                <w:tcBorders>
                  <w:top w:val="nil"/>
                  <w:left w:val="nil"/>
                  <w:bottom w:val="nil"/>
                  <w:right w:val="nil"/>
                </w:tcBorders>
                <w:shd w:val="clear" w:color="auto" w:fill="auto"/>
                <w:noWrap/>
                <w:vAlign w:val="bottom"/>
                <w:hideMark/>
              </w:tcPr>
              <w:p w:rsidR="00EE2075" w:rsidRPr="00BB4D29" w:rsidRDefault="00EE2075"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w:t>
                </w:r>
                <w:r w:rsidR="00777837" w:rsidRPr="00BB4D29">
                  <w:rPr>
                    <w:rFonts w:ascii="Arial" w:eastAsia="Times New Roman" w:hAnsi="Arial" w:cs="Arial"/>
                    <w:color w:val="000000"/>
                  </w:rPr>
                  <w:t>571</w:t>
                </w:r>
              </w:p>
            </w:tc>
          </w:tr>
          <w:tr w:rsidR="00EE2075" w:rsidRPr="00BB4D29" w:rsidTr="008A7F63">
            <w:trPr>
              <w:trHeight w:val="300"/>
              <w:jc w:val="center"/>
            </w:trPr>
            <w:tc>
              <w:tcPr>
                <w:tcW w:w="1320"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sedang</w:t>
                </w:r>
              </w:p>
            </w:tc>
            <w:tc>
              <w:tcPr>
                <w:tcW w:w="1551"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94.00</w:t>
                </w:r>
                <w:r w:rsidRPr="00BB4D29">
                  <w:rPr>
                    <w:rFonts w:ascii="Arial" w:eastAsia="Times New Roman" w:hAnsi="Arial" w:cs="Arial"/>
                    <w:color w:val="000000"/>
                    <w:u w:val="single"/>
                  </w:rPr>
                  <w:t>+</w:t>
                </w:r>
                <w:r w:rsidRPr="00BB4D29">
                  <w:rPr>
                    <w:rFonts w:ascii="Arial" w:hAnsi="Arial" w:cs="Arial"/>
                    <w:color w:val="000000"/>
                  </w:rPr>
                  <w:t>2.000</w:t>
                </w:r>
              </w:p>
            </w:tc>
            <w:tc>
              <w:tcPr>
                <w:tcW w:w="1551" w:type="dxa"/>
                <w:tcBorders>
                  <w:top w:val="nil"/>
                  <w:left w:val="nil"/>
                  <w:bottom w:val="nil"/>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113.00</w:t>
                </w:r>
                <w:r w:rsidRPr="00BB4D29">
                  <w:rPr>
                    <w:rFonts w:ascii="Arial" w:eastAsia="Times New Roman" w:hAnsi="Arial" w:cs="Arial"/>
                    <w:color w:val="000000"/>
                    <w:u w:val="single"/>
                  </w:rPr>
                  <w:t>+</w:t>
                </w:r>
                <w:r w:rsidRPr="00BB4D29">
                  <w:rPr>
                    <w:rFonts w:ascii="Arial" w:hAnsi="Arial" w:cs="Arial"/>
                    <w:color w:val="000000"/>
                  </w:rPr>
                  <w:t>2.646</w:t>
                </w:r>
              </w:p>
            </w:tc>
            <w:tc>
              <w:tcPr>
                <w:tcW w:w="1180" w:type="dxa"/>
                <w:tcBorders>
                  <w:top w:val="nil"/>
                  <w:left w:val="nil"/>
                  <w:bottom w:val="nil"/>
                  <w:right w:val="nil"/>
                </w:tcBorders>
                <w:shd w:val="clear" w:color="auto" w:fill="auto"/>
                <w:noWrap/>
                <w:vAlign w:val="bottom"/>
                <w:hideMark/>
              </w:tcPr>
              <w:p w:rsidR="00EE2075" w:rsidRPr="00BB4D29" w:rsidRDefault="00777837" w:rsidP="00777837">
                <w:pPr>
                  <w:spacing w:after="0" w:line="240" w:lineRule="auto"/>
                  <w:jc w:val="center"/>
                  <w:rPr>
                    <w:rFonts w:ascii="Arial" w:eastAsia="Times New Roman" w:hAnsi="Arial" w:cs="Arial"/>
                    <w:color w:val="000000"/>
                  </w:rPr>
                </w:pPr>
                <w:r w:rsidRPr="00BB4D29">
                  <w:rPr>
                    <w:rFonts w:ascii="Arial" w:eastAsia="Times New Roman" w:hAnsi="Arial" w:cs="Arial"/>
                    <w:color w:val="000000"/>
                  </w:rPr>
                  <w:t>0,119</w:t>
                </w:r>
              </w:p>
            </w:tc>
          </w:tr>
          <w:tr w:rsidR="00EE2075" w:rsidRPr="00BB4D29" w:rsidTr="008A7F63">
            <w:trPr>
              <w:trHeight w:val="300"/>
              <w:jc w:val="center"/>
            </w:trPr>
            <w:tc>
              <w:tcPr>
                <w:tcW w:w="132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D tinggi</w:t>
                </w:r>
              </w:p>
            </w:tc>
            <w:tc>
              <w:tcPr>
                <w:tcW w:w="1551"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99.00</w:t>
                </w:r>
                <w:r w:rsidRPr="00BB4D29">
                  <w:rPr>
                    <w:rFonts w:ascii="Arial" w:eastAsia="Times New Roman" w:hAnsi="Arial" w:cs="Arial"/>
                    <w:color w:val="000000"/>
                    <w:u w:val="single"/>
                  </w:rPr>
                  <w:t>+</w:t>
                </w:r>
                <w:r w:rsidRPr="00BB4D29">
                  <w:rPr>
                    <w:rFonts w:ascii="Arial" w:hAnsi="Arial" w:cs="Arial"/>
                    <w:color w:val="000000"/>
                  </w:rPr>
                  <w:t>1.000</w:t>
                </w:r>
              </w:p>
            </w:tc>
            <w:tc>
              <w:tcPr>
                <w:tcW w:w="1551" w:type="dxa"/>
                <w:tcBorders>
                  <w:top w:val="nil"/>
                  <w:left w:val="nil"/>
                  <w:bottom w:val="single" w:sz="4" w:space="0" w:color="auto"/>
                  <w:right w:val="nil"/>
                </w:tcBorders>
                <w:shd w:val="clear" w:color="auto" w:fill="auto"/>
                <w:noWrap/>
                <w:vAlign w:val="bottom"/>
                <w:hideMark/>
              </w:tcPr>
              <w:p w:rsidR="00EE2075" w:rsidRPr="00BB4D29" w:rsidRDefault="002116FF" w:rsidP="008A7F63">
                <w:pPr>
                  <w:spacing w:after="0" w:line="240" w:lineRule="auto"/>
                  <w:jc w:val="center"/>
                  <w:rPr>
                    <w:rFonts w:ascii="Arial" w:eastAsia="Times New Roman" w:hAnsi="Arial" w:cs="Arial"/>
                    <w:color w:val="000000"/>
                  </w:rPr>
                </w:pPr>
                <w:r w:rsidRPr="00BB4D29">
                  <w:rPr>
                    <w:rFonts w:ascii="Arial" w:hAnsi="Arial" w:cs="Arial"/>
                    <w:color w:val="000000"/>
                  </w:rPr>
                  <w:t>72.67</w:t>
                </w:r>
                <w:r w:rsidRPr="00BB4D29">
                  <w:rPr>
                    <w:rFonts w:ascii="Arial" w:eastAsia="Times New Roman" w:hAnsi="Arial" w:cs="Arial"/>
                    <w:color w:val="000000"/>
                    <w:u w:val="single"/>
                  </w:rPr>
                  <w:t>+</w:t>
                </w:r>
                <w:r w:rsidRPr="00BB4D29">
                  <w:rPr>
                    <w:rFonts w:ascii="Arial" w:hAnsi="Arial" w:cs="Arial"/>
                    <w:color w:val="000000"/>
                  </w:rPr>
                  <w:t>3.786</w:t>
                </w:r>
              </w:p>
            </w:tc>
            <w:tc>
              <w:tcPr>
                <w:tcW w:w="1180" w:type="dxa"/>
                <w:tcBorders>
                  <w:top w:val="nil"/>
                  <w:left w:val="nil"/>
                  <w:bottom w:val="single" w:sz="4" w:space="0" w:color="auto"/>
                  <w:right w:val="nil"/>
                </w:tcBorders>
                <w:shd w:val="clear" w:color="auto" w:fill="auto"/>
                <w:noWrap/>
                <w:vAlign w:val="bottom"/>
                <w:hideMark/>
              </w:tcPr>
              <w:p w:rsidR="00EE2075" w:rsidRPr="00BB4D29" w:rsidRDefault="005810D4" w:rsidP="008A7F63">
                <w:pPr>
                  <w:spacing w:after="0" w:line="240" w:lineRule="auto"/>
                  <w:jc w:val="center"/>
                  <w:rPr>
                    <w:rFonts w:ascii="Arial" w:eastAsia="Times New Roman" w:hAnsi="Arial" w:cs="Arial"/>
                    <w:color w:val="000000"/>
                  </w:rPr>
                </w:pPr>
                <w:r w:rsidRPr="00BB4D29">
                  <w:rPr>
                    <w:rFonts w:ascii="Arial" w:eastAsia="Times New Roman" w:hAnsi="Arial" w:cs="Arial"/>
                    <w:color w:val="000000"/>
                  </w:rPr>
                  <w:t>0,004</w:t>
                </w:r>
              </w:p>
            </w:tc>
          </w:tr>
          <w:tr w:rsidR="00EE2075" w:rsidRPr="00BB4D29" w:rsidTr="008A7F63">
            <w:trPr>
              <w:trHeight w:val="300"/>
              <w:jc w:val="center"/>
            </w:trPr>
            <w:tc>
              <w:tcPr>
                <w:tcW w:w="5602" w:type="dxa"/>
                <w:gridSpan w:val="4"/>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rPr>
                </w:pPr>
                <w:r w:rsidRPr="00BB4D29">
                  <w:rPr>
                    <w:rFonts w:ascii="Arial" w:eastAsia="Times New Roman" w:hAnsi="Arial" w:cs="Arial"/>
                    <w:color w:val="000000"/>
                  </w:rPr>
                  <w:t>*nilai berbeda bermakna pada p (95%)</w:t>
                </w:r>
              </w:p>
            </w:tc>
          </w:tr>
        </w:tbl>
        <w:p w:rsidR="00EE2075" w:rsidRPr="00BB4D29" w:rsidRDefault="00582527" w:rsidP="00582527">
          <w:pPr>
            <w:spacing w:before="240" w:after="120" w:line="360" w:lineRule="auto"/>
            <w:ind w:left="284" w:hanging="284"/>
            <w:jc w:val="both"/>
            <w:rPr>
              <w:rFonts w:ascii="Arial" w:hAnsi="Arial" w:cs="Arial"/>
            </w:rPr>
          </w:pPr>
          <w:r w:rsidRPr="00BB4D29">
            <w:rPr>
              <w:rFonts w:ascii="Arial" w:hAnsi="Arial" w:cs="Arial"/>
            </w:rPr>
            <w:tab/>
          </w:r>
          <w:r w:rsidRPr="00BB4D29">
            <w:rPr>
              <w:rFonts w:ascii="Arial" w:hAnsi="Arial" w:cs="Arial"/>
            </w:rPr>
            <w:tab/>
            <w:t xml:space="preserve">   </w:t>
          </w:r>
          <w:r w:rsidR="00EE2075" w:rsidRPr="00BB4D29">
            <w:rPr>
              <w:rFonts w:ascii="Arial" w:hAnsi="Arial" w:cs="Arial"/>
            </w:rPr>
            <w:t xml:space="preserve">Pada penetapan kadar </w:t>
          </w:r>
          <w:r w:rsidRPr="00BB4D29">
            <w:rPr>
              <w:rFonts w:ascii="Arial" w:hAnsi="Arial" w:cs="Arial"/>
            </w:rPr>
            <w:t xml:space="preserve">ureum, kreatinin, </w:t>
          </w:r>
          <w:r w:rsidR="00EE2075" w:rsidRPr="00BB4D29">
            <w:rPr>
              <w:rFonts w:ascii="Arial" w:hAnsi="Arial" w:cs="Arial"/>
            </w:rPr>
            <w:t xml:space="preserve">SGPT dan SGOT diperoleh hasil dimana semua kelompok kontrol </w:t>
          </w:r>
          <w:r w:rsidRPr="00BB4D29">
            <w:rPr>
              <w:rFonts w:ascii="Arial" w:hAnsi="Arial" w:cs="Arial"/>
            </w:rPr>
            <w:t xml:space="preserve">baik uji toksisitas akut dan toksisitas subkronis </w:t>
          </w:r>
          <w:r w:rsidR="00EE2075" w:rsidRPr="00BB4D29">
            <w:rPr>
              <w:rFonts w:ascii="Arial" w:hAnsi="Arial" w:cs="Arial"/>
            </w:rPr>
            <w:t xml:space="preserve">seluruhnya menunjukkan </w:t>
          </w:r>
          <w:r w:rsidRPr="00BB4D29">
            <w:rPr>
              <w:rFonts w:ascii="Arial" w:hAnsi="Arial" w:cs="Arial"/>
            </w:rPr>
            <w:t>perbedaan yang tidak signifikan (p&gt;0,05) pada pengamatan hari pertama dan hari terakhir pengujian. Pemberian infusa ramuan sefalgia dosis rendah, sedang dan tinggi menunjukkan aktivitas penurunan kadar SGPT hewan uji (p&lt;0,05) demikian juga pemberian dosis tinggi mampu menurunkan secara nyata kadar SGOT sebelum dan sesudah perlak</w:t>
          </w:r>
          <w:r w:rsidR="00D24F57">
            <w:rPr>
              <w:rFonts w:ascii="Arial" w:hAnsi="Arial" w:cs="Arial"/>
            </w:rPr>
            <w:t>u</w:t>
          </w:r>
          <w:r w:rsidRPr="00BB4D29">
            <w:rPr>
              <w:rFonts w:ascii="Arial" w:hAnsi="Arial" w:cs="Arial"/>
            </w:rPr>
            <w:t>an. Pen</w:t>
          </w:r>
          <w:r w:rsidR="00EE2075" w:rsidRPr="00BB4D29">
            <w:rPr>
              <w:rFonts w:ascii="Arial" w:hAnsi="Arial" w:cs="Arial"/>
            </w:rPr>
            <w:t>ingkatan kadar SGPT dan SGOT akan  terjadi jika terdapat pelepasan enzim secara intraseluler ke dalam darah yang disebabkan nekrosis sel-sel hati atau karena adanya kerusakan hati secara akut misalnya nekrosis hepatoseluler atau infark miokardial (Wibowo dkk, 2006).</w:t>
          </w:r>
          <w:bookmarkStart w:id="0" w:name="_GoBack"/>
          <w:bookmarkEnd w:id="0"/>
        </w:p>
        <w:p w:rsidR="00EE2075" w:rsidRPr="00BB4D29" w:rsidRDefault="00EE2075" w:rsidP="00EE2075">
          <w:pPr>
            <w:spacing w:after="0" w:line="360" w:lineRule="auto"/>
            <w:jc w:val="both"/>
            <w:rPr>
              <w:rFonts w:ascii="Arial" w:hAnsi="Arial" w:cs="Arial"/>
              <w:b/>
            </w:rPr>
          </w:pPr>
        </w:p>
        <w:p w:rsidR="00EE2075" w:rsidRPr="00BB4D29" w:rsidRDefault="00EE2075" w:rsidP="00EE2075">
          <w:pPr>
            <w:spacing w:after="0" w:line="360" w:lineRule="auto"/>
            <w:jc w:val="both"/>
            <w:rPr>
              <w:rFonts w:ascii="Arial" w:hAnsi="Arial" w:cs="Arial"/>
              <w:b/>
            </w:rPr>
          </w:pPr>
          <w:r w:rsidRPr="00BB4D29">
            <w:rPr>
              <w:rFonts w:ascii="Arial" w:hAnsi="Arial" w:cs="Arial"/>
              <w:b/>
            </w:rPr>
            <w:t>Histopatologi Organ</w:t>
          </w:r>
        </w:p>
        <w:p w:rsidR="00EE2075" w:rsidRDefault="00EE2075" w:rsidP="00B315B5">
          <w:pPr>
            <w:pStyle w:val="ListParagraph"/>
            <w:numPr>
              <w:ilvl w:val="4"/>
              <w:numId w:val="3"/>
            </w:numPr>
            <w:spacing w:after="0" w:line="360" w:lineRule="auto"/>
            <w:ind w:left="284" w:hanging="284"/>
            <w:jc w:val="both"/>
            <w:rPr>
              <w:rFonts w:ascii="Arial" w:hAnsi="Arial" w:cs="Arial"/>
            </w:rPr>
          </w:pPr>
          <w:r w:rsidRPr="00BB4D29">
            <w:rPr>
              <w:rFonts w:ascii="Arial" w:hAnsi="Arial" w:cs="Arial"/>
            </w:rPr>
            <w:t>Lambung</w:t>
          </w:r>
        </w:p>
        <w:p w:rsidR="0096140A" w:rsidRPr="00BB4D29" w:rsidRDefault="0096140A" w:rsidP="0096140A">
          <w:pPr>
            <w:pStyle w:val="ListParagraph"/>
            <w:spacing w:after="0" w:line="360" w:lineRule="auto"/>
            <w:ind w:left="284"/>
            <w:jc w:val="center"/>
            <w:rPr>
              <w:rFonts w:ascii="Arial" w:hAnsi="Arial" w:cs="Arial"/>
            </w:rPr>
          </w:pPr>
          <w:r>
            <w:rPr>
              <w:rFonts w:ascii="Arial" w:hAnsi="Arial" w:cs="Arial"/>
            </w:rPr>
            <w:t>Tabel kerusakan sel lambung</w:t>
          </w:r>
        </w:p>
        <w:tbl>
          <w:tblPr>
            <w:tblW w:w="6460" w:type="dxa"/>
            <w:jc w:val="center"/>
            <w:tblInd w:w="93" w:type="dxa"/>
            <w:tblLook w:val="04A0" w:firstRow="1" w:lastRow="0" w:firstColumn="1" w:lastColumn="0" w:noHBand="0" w:noVBand="1"/>
          </w:tblPr>
          <w:tblGrid>
            <w:gridCol w:w="1486"/>
            <w:gridCol w:w="1062"/>
            <w:gridCol w:w="1400"/>
            <w:gridCol w:w="1158"/>
            <w:gridCol w:w="1354"/>
          </w:tblGrid>
          <w:tr w:rsidR="000B118D" w:rsidRPr="00BB4D29" w:rsidTr="00BB4D29">
            <w:trPr>
              <w:trHeight w:val="600"/>
              <w:jc w:val="center"/>
            </w:trPr>
            <w:tc>
              <w:tcPr>
                <w:tcW w:w="1486" w:type="dxa"/>
                <w:vMerge w:val="restart"/>
                <w:tcBorders>
                  <w:top w:val="single" w:sz="4" w:space="0" w:color="auto"/>
                  <w:left w:val="nil"/>
                  <w:bottom w:val="single" w:sz="4" w:space="0" w:color="000000"/>
                  <w:right w:val="nil"/>
                </w:tcBorders>
                <w:shd w:val="clear" w:color="auto" w:fill="auto"/>
                <w:vAlign w:val="center"/>
                <w:hideMark/>
              </w:tcPr>
              <w:p w:rsidR="000B118D" w:rsidRPr="00BB4D29" w:rsidRDefault="000B118D" w:rsidP="00BB4D29">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 xml:space="preserve">Kelompok </w:t>
                </w:r>
              </w:p>
            </w:tc>
            <w:tc>
              <w:tcPr>
                <w:tcW w:w="3620" w:type="dxa"/>
                <w:gridSpan w:val="3"/>
                <w:tcBorders>
                  <w:top w:val="single" w:sz="4" w:space="0" w:color="auto"/>
                  <w:left w:val="nil"/>
                  <w:bottom w:val="single" w:sz="4" w:space="0" w:color="auto"/>
                  <w:right w:val="nil"/>
                </w:tcBorders>
                <w:shd w:val="clear" w:color="auto" w:fill="auto"/>
                <w:noWrap/>
                <w:vAlign w:val="center"/>
                <w:hideMark/>
              </w:tcPr>
              <w:p w:rsidR="000B118D" w:rsidRPr="00BB4D29" w:rsidRDefault="000B118D" w:rsidP="00BB4D29">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Jumlah sel rusak</w:t>
                </w:r>
              </w:p>
            </w:tc>
            <w:tc>
              <w:tcPr>
                <w:tcW w:w="1354" w:type="dxa"/>
                <w:vMerge w:val="restart"/>
                <w:tcBorders>
                  <w:top w:val="single" w:sz="4" w:space="0" w:color="auto"/>
                  <w:left w:val="nil"/>
                  <w:bottom w:val="single" w:sz="4" w:space="0" w:color="000000"/>
                  <w:right w:val="nil"/>
                </w:tcBorders>
                <w:shd w:val="clear" w:color="auto" w:fill="auto"/>
                <w:noWrap/>
                <w:vAlign w:val="center"/>
                <w:hideMark/>
              </w:tcPr>
              <w:p w:rsidR="000B118D" w:rsidRPr="00BB4D29" w:rsidRDefault="000B118D" w:rsidP="00BB4D29">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Jumlah/100 sel</w:t>
                </w:r>
              </w:p>
            </w:tc>
          </w:tr>
          <w:tr w:rsidR="000B118D" w:rsidRPr="00BB4D29" w:rsidTr="00BB4D29">
            <w:trPr>
              <w:trHeight w:val="300"/>
              <w:jc w:val="center"/>
            </w:trPr>
            <w:tc>
              <w:tcPr>
                <w:tcW w:w="1486" w:type="dxa"/>
                <w:vMerge/>
                <w:tcBorders>
                  <w:top w:val="single" w:sz="4" w:space="0" w:color="auto"/>
                  <w:left w:val="nil"/>
                  <w:bottom w:val="single" w:sz="4" w:space="0" w:color="000000"/>
                  <w:right w:val="nil"/>
                </w:tcBorders>
                <w:vAlign w:val="center"/>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single" w:sz="4" w:space="0" w:color="auto"/>
                  <w:right w:val="nil"/>
                </w:tcBorders>
                <w:shd w:val="clear" w:color="auto" w:fill="auto"/>
                <w:noWrap/>
                <w:vAlign w:val="bottom"/>
                <w:hideMark/>
              </w:tcPr>
              <w:p w:rsidR="000B118D" w:rsidRPr="00BB4D29" w:rsidRDefault="000B118D" w:rsidP="00BB4D29">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Piknosis</w:t>
                </w:r>
              </w:p>
            </w:tc>
            <w:tc>
              <w:tcPr>
                <w:tcW w:w="1400" w:type="dxa"/>
                <w:tcBorders>
                  <w:top w:val="nil"/>
                  <w:left w:val="nil"/>
                  <w:bottom w:val="single" w:sz="4" w:space="0" w:color="auto"/>
                  <w:right w:val="nil"/>
                </w:tcBorders>
                <w:shd w:val="clear" w:color="auto" w:fill="auto"/>
                <w:noWrap/>
                <w:vAlign w:val="bottom"/>
                <w:hideMark/>
              </w:tcPr>
              <w:p w:rsidR="000B118D" w:rsidRPr="00BB4D29" w:rsidRDefault="000B118D" w:rsidP="00BB4D29">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karioreksis</w:t>
                </w:r>
              </w:p>
            </w:tc>
            <w:tc>
              <w:tcPr>
                <w:tcW w:w="1158" w:type="dxa"/>
                <w:tcBorders>
                  <w:top w:val="nil"/>
                  <w:left w:val="nil"/>
                  <w:bottom w:val="single" w:sz="4" w:space="0" w:color="auto"/>
                  <w:right w:val="nil"/>
                </w:tcBorders>
                <w:shd w:val="clear" w:color="auto" w:fill="auto"/>
                <w:noWrap/>
                <w:vAlign w:val="bottom"/>
                <w:hideMark/>
              </w:tcPr>
              <w:p w:rsidR="000B118D" w:rsidRPr="00BB4D29" w:rsidRDefault="000B118D" w:rsidP="00BB4D29">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Kariolisis</w:t>
                </w:r>
              </w:p>
            </w:tc>
            <w:tc>
              <w:tcPr>
                <w:tcW w:w="1354" w:type="dxa"/>
                <w:vMerge/>
                <w:tcBorders>
                  <w:top w:val="single" w:sz="4" w:space="0" w:color="auto"/>
                  <w:left w:val="nil"/>
                  <w:bottom w:val="single" w:sz="4" w:space="0" w:color="000000"/>
                  <w:right w:val="nil"/>
                </w:tcBorders>
                <w:vAlign w:val="center"/>
                <w:hideMark/>
              </w:tcPr>
              <w:p w:rsidR="000B118D" w:rsidRPr="00BB4D29" w:rsidRDefault="000B118D" w:rsidP="00BB4D29">
                <w:pPr>
                  <w:spacing w:after="0" w:line="240" w:lineRule="auto"/>
                  <w:rPr>
                    <w:rFonts w:ascii="Arial" w:eastAsia="Times New Roman" w:hAnsi="Arial" w:cs="Arial"/>
                    <w:color w:val="000000"/>
                    <w:lang w:eastAsia="id-ID"/>
                  </w:rPr>
                </w:pP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xml:space="preserve">Kontrol </w:t>
                </w: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3</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4</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2</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6</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6</w:t>
                </w:r>
              </w:p>
            </w:tc>
          </w:tr>
          <w:tr w:rsidR="000B118D" w:rsidRPr="00BB4D29" w:rsidTr="00BB4D29">
            <w:trPr>
              <w:trHeight w:val="300"/>
              <w:jc w:val="center"/>
            </w:trPr>
            <w:tc>
              <w:tcPr>
                <w:tcW w:w="1486" w:type="dxa"/>
                <w:tcBorders>
                  <w:top w:val="nil"/>
                  <w:left w:val="nil"/>
                  <w:bottom w:val="single" w:sz="4" w:space="0" w:color="auto"/>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7</w:t>
                </w:r>
              </w:p>
            </w:tc>
            <w:tc>
              <w:tcPr>
                <w:tcW w:w="1400"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354" w:type="dxa"/>
                <w:tcBorders>
                  <w:top w:val="nil"/>
                  <w:left w:val="nil"/>
                  <w:bottom w:val="single" w:sz="4" w:space="0" w:color="auto"/>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7</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Dosis rendah</w:t>
                </w: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11</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3</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15</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8</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2</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10</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2</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3</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6</w:t>
                </w:r>
              </w:p>
            </w:tc>
          </w:tr>
          <w:tr w:rsidR="000B118D" w:rsidRPr="00BB4D29" w:rsidTr="00BB4D29">
            <w:trPr>
              <w:trHeight w:val="300"/>
              <w:jc w:val="center"/>
            </w:trPr>
            <w:tc>
              <w:tcPr>
                <w:tcW w:w="1486" w:type="dxa"/>
                <w:tcBorders>
                  <w:top w:val="nil"/>
                  <w:left w:val="nil"/>
                  <w:bottom w:val="single" w:sz="4" w:space="0" w:color="auto"/>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8</w:t>
                </w:r>
              </w:p>
            </w:tc>
            <w:tc>
              <w:tcPr>
                <w:tcW w:w="1400"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2</w:t>
                </w:r>
              </w:p>
            </w:tc>
            <w:tc>
              <w:tcPr>
                <w:tcW w:w="1158"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354" w:type="dxa"/>
                <w:tcBorders>
                  <w:top w:val="nil"/>
                  <w:left w:val="nil"/>
                  <w:bottom w:val="single" w:sz="4" w:space="0" w:color="auto"/>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10</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Dosis sedang</w:t>
                </w: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10</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2</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12</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8</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2</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10</w:t>
                </w:r>
              </w:p>
            </w:tc>
          </w:tr>
          <w:tr w:rsidR="000B118D" w:rsidRPr="00BB4D29" w:rsidTr="00BB4D29">
            <w:trPr>
              <w:trHeight w:val="300"/>
              <w:jc w:val="center"/>
            </w:trPr>
            <w:tc>
              <w:tcPr>
                <w:tcW w:w="1486" w:type="dxa"/>
                <w:tcBorders>
                  <w:top w:val="nil"/>
                  <w:left w:val="nil"/>
                  <w:bottom w:val="nil"/>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10</w:t>
                </w:r>
              </w:p>
            </w:tc>
            <w:tc>
              <w:tcPr>
                <w:tcW w:w="1400"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nil"/>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w:t>
                </w:r>
              </w:p>
            </w:tc>
            <w:tc>
              <w:tcPr>
                <w:tcW w:w="1354" w:type="dxa"/>
                <w:tcBorders>
                  <w:top w:val="nil"/>
                  <w:left w:val="nil"/>
                  <w:bottom w:val="nil"/>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11</w:t>
                </w:r>
              </w:p>
            </w:tc>
          </w:tr>
          <w:tr w:rsidR="000B118D" w:rsidRPr="00BB4D29" w:rsidTr="00BB4D29">
            <w:trPr>
              <w:trHeight w:val="300"/>
              <w:jc w:val="center"/>
            </w:trPr>
            <w:tc>
              <w:tcPr>
                <w:tcW w:w="1486" w:type="dxa"/>
                <w:tcBorders>
                  <w:top w:val="nil"/>
                  <w:left w:val="nil"/>
                  <w:bottom w:val="single" w:sz="4" w:space="0" w:color="auto"/>
                  <w:right w:val="nil"/>
                </w:tcBorders>
                <w:shd w:val="clear" w:color="auto" w:fill="auto"/>
                <w:vAlign w:val="bottom"/>
                <w:hideMark/>
              </w:tcPr>
              <w:p w:rsidR="000B118D" w:rsidRPr="00BB4D29" w:rsidRDefault="000B118D" w:rsidP="00BB4D29">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6</w:t>
                </w:r>
              </w:p>
            </w:tc>
            <w:tc>
              <w:tcPr>
                <w:tcW w:w="1400"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0</w:t>
                </w:r>
              </w:p>
            </w:tc>
            <w:tc>
              <w:tcPr>
                <w:tcW w:w="1158" w:type="dxa"/>
                <w:tcBorders>
                  <w:top w:val="nil"/>
                  <w:left w:val="nil"/>
                  <w:bottom w:val="single" w:sz="4" w:space="0" w:color="auto"/>
                  <w:right w:val="nil"/>
                </w:tcBorders>
                <w:shd w:val="clear" w:color="000000" w:fill="FFFFFF"/>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7</w:t>
                </w:r>
              </w:p>
            </w:tc>
            <w:tc>
              <w:tcPr>
                <w:tcW w:w="1354" w:type="dxa"/>
                <w:tcBorders>
                  <w:top w:val="nil"/>
                  <w:left w:val="nil"/>
                  <w:bottom w:val="single" w:sz="4" w:space="0" w:color="auto"/>
                  <w:right w:val="nil"/>
                </w:tcBorders>
                <w:shd w:val="clear" w:color="auto" w:fill="auto"/>
                <w:noWrap/>
                <w:vAlign w:val="center"/>
              </w:tcPr>
              <w:p w:rsidR="000B118D" w:rsidRPr="00BB4D29" w:rsidRDefault="000B118D" w:rsidP="00BB4D29">
                <w:pPr>
                  <w:spacing w:after="0" w:line="240" w:lineRule="auto"/>
                  <w:jc w:val="center"/>
                  <w:rPr>
                    <w:rFonts w:ascii="Arial" w:hAnsi="Arial" w:cs="Arial"/>
                    <w:color w:val="000000"/>
                  </w:rPr>
                </w:pPr>
                <w:r w:rsidRPr="00BB4D29">
                  <w:rPr>
                    <w:rFonts w:ascii="Arial" w:hAnsi="Arial" w:cs="Arial"/>
                    <w:color w:val="000000"/>
                  </w:rPr>
                  <w:t>13</w:t>
                </w:r>
              </w:p>
            </w:tc>
          </w:tr>
        </w:tbl>
        <w:p w:rsidR="00EE2075" w:rsidRPr="00BB4D29" w:rsidRDefault="00EE2075" w:rsidP="00EE2075">
          <w:pPr>
            <w:tabs>
              <w:tab w:val="left" w:pos="1134"/>
            </w:tabs>
            <w:spacing w:after="0" w:line="360" w:lineRule="auto"/>
            <w:ind w:left="1276" w:hanging="992"/>
            <w:jc w:val="center"/>
            <w:rPr>
              <w:rFonts w:ascii="Arial" w:hAnsi="Arial" w:cs="Arial"/>
            </w:rPr>
          </w:pPr>
        </w:p>
        <w:p w:rsidR="001E77D6" w:rsidRPr="00BB4D29" w:rsidRDefault="001E77D6" w:rsidP="00EE2075">
          <w:pPr>
            <w:tabs>
              <w:tab w:val="left" w:pos="1134"/>
            </w:tabs>
            <w:spacing w:after="0" w:line="360" w:lineRule="auto"/>
            <w:ind w:left="1276" w:hanging="992"/>
            <w:jc w:val="center"/>
            <w:rPr>
              <w:rFonts w:ascii="Arial" w:hAnsi="Arial" w:cs="Arial"/>
            </w:rPr>
          </w:pPr>
          <w:r w:rsidRPr="00BB4D29">
            <w:rPr>
              <w:rFonts w:ascii="Arial" w:hAnsi="Arial" w:cs="Arial"/>
              <w:noProof/>
              <w:lang w:eastAsia="id-ID"/>
            </w:rPr>
            <w:lastRenderedPageBreak/>
            <mc:AlternateContent>
              <mc:Choice Requires="wpg">
                <w:drawing>
                  <wp:anchor distT="0" distB="0" distL="114300" distR="114300" simplePos="0" relativeHeight="251728896" behindDoc="0" locked="0" layoutInCell="1" allowOverlap="1" wp14:anchorId="686076E7" wp14:editId="57BE7587">
                    <wp:simplePos x="0" y="0"/>
                    <wp:positionH relativeFrom="column">
                      <wp:posOffset>1838960</wp:posOffset>
                    </wp:positionH>
                    <wp:positionV relativeFrom="paragraph">
                      <wp:posOffset>819150</wp:posOffset>
                    </wp:positionV>
                    <wp:extent cx="415925" cy="347980"/>
                    <wp:effectExtent l="38100" t="38100" r="0" b="0"/>
                    <wp:wrapNone/>
                    <wp:docPr id="7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347980"/>
                              <a:chOff x="2103" y="3904"/>
                              <a:chExt cx="655" cy="548"/>
                            </a:xfrm>
                          </wpg:grpSpPr>
                          <wps:wsp>
                            <wps:cNvPr id="71" name="Straight Arrow Connector 30"/>
                            <wps:cNvCnPr>
                              <a:cxnSpLocks noChangeShapeType="1"/>
                            </wps:cNvCnPr>
                            <wps:spPr bwMode="auto">
                              <a:xfrm flipH="1" flipV="1">
                                <a:off x="2103" y="3904"/>
                                <a:ext cx="339" cy="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Text Box 2"/>
                            <wps:cNvSpPr txBox="1">
                              <a:spLocks noChangeArrowheads="1"/>
                            </wps:cNvSpPr>
                            <wps:spPr bwMode="auto">
                              <a:xfrm>
                                <a:off x="2314" y="4002"/>
                                <a:ext cx="44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4B697E" w:rsidRDefault="00DE50AC" w:rsidP="001E77D6">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0" style="position:absolute;left:0;text-align:left;margin-left:144.8pt;margin-top:64.5pt;width:32.75pt;height:27.4pt;z-index:251728896" coordorigin="2103,3904" coordsize="65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">
                    <v:shapetype id="_x0000_t32" coordsize="21600,21600" o:spt="32" o:oned="t" path="m,l21600,21600e" filled="f">
                      <v:path arrowok="t" fillok="f" o:connecttype="none"/>
                      <o:lock v:ext="edit" shapetype="t"/>
                    </v:shapetype>
                    <v:shape id="Straight Arrow Connector 30" o:spid="_x0000_s1041" type="#_x0000_t32" style="position:absolute;left:2103;top:3904;width:339;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OmsQAAADbAAAADwAAAGRycy9kb3ducmV2LnhtbESPQWvCQBSE70L/w/IK3nSTHjSkriJC&#10;odBcmpTa4+vuMwnJvk2zW03/vSsIPQ4z8w2z2U22F2cafetYQbpMQBBrZ1quFXxUL4sMhA/IBnvH&#10;pOCPPOy2D7MN5sZd+J3OZahFhLDPUUETwpBL6XVDFv3SDcTRO7nRYohyrKUZ8RLhtpdPSbKSFluO&#10;Cw0OdGhId+WvVaD777cfPmVpV/nj17GgTH/aQqn547R/BhFoCv/he/vVKFincPsSf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U6axAAAANsAAAAPAAAAAAAAAAAA&#10;AAAAAKECAABkcnMvZG93bnJldi54bWxQSwUGAAAAAAQABAD5AAAAkgMAAAAA&#10;">
                      <v:stroke endarrow="open"/>
                    </v:shape>
                    <v:shape id="_x0000_s1042" type="#_x0000_t202" style="position:absolute;left:2314;top:4002;width:44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50724C" w:rsidRPr="004B697E" w:rsidRDefault="0050724C" w:rsidP="001E77D6">
                            <w:pPr>
                              <w:rPr>
                                <w:rFonts w:ascii="Times New Roman" w:hAnsi="Times New Roman"/>
                              </w:rPr>
                            </w:pPr>
                            <w:r>
                              <w:rPr>
                                <w:rFonts w:ascii="Times New Roman" w:hAnsi="Times New Roman"/>
                              </w:rPr>
                              <w:t>b</w:t>
                            </w:r>
                          </w:p>
                        </w:txbxContent>
                      </v:textbox>
                    </v:shape>
                  </v:group>
                </w:pict>
              </mc:Fallback>
            </mc:AlternateContent>
          </w:r>
          <w:r w:rsidRPr="00BB4D29">
            <w:rPr>
              <w:rFonts w:ascii="Arial" w:hAnsi="Arial" w:cs="Arial"/>
              <w:noProof/>
              <w:lang w:eastAsia="id-ID"/>
            </w:rPr>
            <mc:AlternateContent>
              <mc:Choice Requires="wpg">
                <w:drawing>
                  <wp:anchor distT="0" distB="0" distL="114300" distR="114300" simplePos="0" relativeHeight="251727872" behindDoc="0" locked="0" layoutInCell="1" allowOverlap="1" wp14:anchorId="40AF8E51" wp14:editId="29F37DD6">
                    <wp:simplePos x="0" y="0"/>
                    <wp:positionH relativeFrom="column">
                      <wp:posOffset>3667760</wp:posOffset>
                    </wp:positionH>
                    <wp:positionV relativeFrom="paragraph">
                      <wp:posOffset>1543297</wp:posOffset>
                    </wp:positionV>
                    <wp:extent cx="436880" cy="342265"/>
                    <wp:effectExtent l="38100" t="38100" r="0" b="635"/>
                    <wp:wrapNone/>
                    <wp:docPr id="6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342265"/>
                              <a:chOff x="4609" y="3414"/>
                              <a:chExt cx="688" cy="539"/>
                            </a:xfrm>
                          </wpg:grpSpPr>
                          <wps:wsp>
                            <wps:cNvPr id="68" name="Straight Arrow Connector 29"/>
                            <wps:cNvCnPr>
                              <a:cxnSpLocks noChangeShapeType="1"/>
                            </wps:cNvCnPr>
                            <wps:spPr bwMode="auto">
                              <a:xfrm flipH="1" flipV="1">
                                <a:off x="4609" y="3414"/>
                                <a:ext cx="339" cy="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Text Box 2"/>
                            <wps:cNvSpPr txBox="1">
                              <a:spLocks noChangeArrowheads="1"/>
                            </wps:cNvSpPr>
                            <wps:spPr bwMode="auto">
                              <a:xfrm>
                                <a:off x="4853" y="3503"/>
                                <a:ext cx="44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1E77D6">
                                  <w:pPr>
                                    <w:rPr>
                                      <w:rFonts w:ascii="Times New Roman" w:hAnsi="Times New Roman"/>
                                    </w:rPr>
                                  </w:pPr>
                                  <w:r w:rsidRPr="007C4CFD">
                                    <w:rPr>
                                      <w:rFonts w:ascii="Times New Roman" w:hAnsi="Times New Roman"/>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3" style="position:absolute;left:0;text-align:left;margin-left:288.8pt;margin-top:121.5pt;width:34.4pt;height:26.95pt;z-index:251727872" coordorigin="4609,3414" coordsize="68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">
                    <v:shape id="Straight Arrow Connector 29" o:spid="_x0000_s1044" type="#_x0000_t32" style="position:absolute;left:4609;top:3414;width:339;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x2sEAAADbAAAADwAAAGRycy9kb3ducmV2LnhtbERPz2vCMBS+D/Y/hCd4m2l3KKUaiwjC&#10;YL1Yx/T4TJ5tafPSNZl2//1yGOz48f3elLMdxJ0m3zlWkK4SEMTamY4bBR+nw0sOwgdkg4NjUvBD&#10;Hsrt89MGC+MefKR7HRoRQ9gXqKANYSyk9Loli37lRuLI3dxkMUQ4NdJM+IjhdpCvSZJJix3HhhZH&#10;2rek+/rbKtDD9f2Lb3nan/z5cq4o15+2Umq5mHdrEIHm8C/+c78ZBVkcG7/E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nHawQAAANsAAAAPAAAAAAAAAAAAAAAA&#10;AKECAABkcnMvZG93bnJldi54bWxQSwUGAAAAAAQABAD5AAAAjwMAAAAA&#10;">
                      <v:stroke endarrow="open"/>
                    </v:shape>
                    <v:shape id="_x0000_s1045" type="#_x0000_t202" style="position:absolute;left:4853;top:3503;width:44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50724C" w:rsidRPr="007C4CFD" w:rsidRDefault="0050724C" w:rsidP="001E77D6">
                            <w:pPr>
                              <w:rPr>
                                <w:rFonts w:ascii="Times New Roman" w:hAnsi="Times New Roman"/>
                              </w:rPr>
                            </w:pPr>
                            <w:r w:rsidRPr="007C4CFD">
                              <w:rPr>
                                <w:rFonts w:ascii="Times New Roman" w:hAnsi="Times New Roman"/>
                              </w:rPr>
                              <w:t>a</w:t>
                            </w:r>
                          </w:p>
                        </w:txbxContent>
                      </v:textbox>
                    </v:shape>
                  </v:group>
                </w:pict>
              </mc:Fallback>
            </mc:AlternateContent>
          </w:r>
          <w:r w:rsidRPr="00BB4D29">
            <w:rPr>
              <w:rFonts w:ascii="Arial" w:hAnsi="Arial" w:cs="Arial"/>
              <w:noProof/>
              <w:lang w:eastAsia="id-ID"/>
            </w:rPr>
            <w:drawing>
              <wp:inline distT="0" distB="0" distL="0" distR="0" wp14:anchorId="7D2F4E5C" wp14:editId="1ADE148A">
                <wp:extent cx="4258310" cy="3290200"/>
                <wp:effectExtent l="19050" t="0" r="8890" b="0"/>
                <wp:docPr id="295" name="Picture 8" descr="D:\Nfs\PEND. DOKTER\HISTOLOGI\HITUNG SEL\gaster b2p2toot september 16\IMG_20160928_151850_147505084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fs\PEND. DOKTER\HISTOLOGI\HITUNG SEL\gaster b2p2toot september 16\IMG_20160928_151850_1475050841374.jpg"/>
                        <pic:cNvPicPr>
                          <a:picLocks noChangeAspect="1" noChangeArrowheads="1"/>
                        </pic:cNvPicPr>
                      </pic:nvPicPr>
                      <pic:blipFill>
                        <a:blip r:embed="rId12"/>
                        <a:srcRect l="18480" t="22802" r="8991" b="35168"/>
                        <a:stretch>
                          <a:fillRect/>
                        </a:stretch>
                      </pic:blipFill>
                      <pic:spPr bwMode="auto">
                        <a:xfrm>
                          <a:off x="0" y="0"/>
                          <a:ext cx="4258772" cy="3290557"/>
                        </a:xfrm>
                        <a:prstGeom prst="rect">
                          <a:avLst/>
                        </a:prstGeom>
                        <a:noFill/>
                        <a:ln w="9525">
                          <a:noFill/>
                          <a:miter lim="800000"/>
                          <a:headEnd/>
                          <a:tailEnd/>
                        </a:ln>
                      </pic:spPr>
                    </pic:pic>
                  </a:graphicData>
                </a:graphic>
              </wp:inline>
            </w:drawing>
          </w:r>
        </w:p>
        <w:p w:rsidR="00EE2075" w:rsidRPr="00BB4D29" w:rsidRDefault="00EE2075" w:rsidP="00EE2075">
          <w:pPr>
            <w:tabs>
              <w:tab w:val="left" w:pos="1134"/>
            </w:tabs>
            <w:spacing w:after="0" w:line="360" w:lineRule="auto"/>
            <w:ind w:left="1276" w:hanging="992"/>
            <w:jc w:val="center"/>
            <w:rPr>
              <w:rFonts w:ascii="Arial" w:hAnsi="Arial" w:cs="Arial"/>
            </w:rPr>
          </w:pPr>
          <w:r w:rsidRPr="00BB4D29">
            <w:rPr>
              <w:rFonts w:ascii="Arial" w:hAnsi="Arial" w:cs="Arial"/>
            </w:rPr>
            <w:t>Gambar histopatologi organ lambung</w:t>
          </w:r>
        </w:p>
        <w:p w:rsidR="00EE2075" w:rsidRPr="00BB4D29" w:rsidRDefault="001E77D6" w:rsidP="001E77D6">
          <w:pPr>
            <w:pStyle w:val="ListParagraph"/>
            <w:numPr>
              <w:ilvl w:val="4"/>
              <w:numId w:val="14"/>
            </w:numPr>
            <w:tabs>
              <w:tab w:val="left" w:pos="993"/>
            </w:tabs>
            <w:spacing w:before="240" w:line="360" w:lineRule="auto"/>
            <w:rPr>
              <w:rFonts w:ascii="Arial" w:hAnsi="Arial" w:cs="Arial"/>
            </w:rPr>
          </w:pPr>
          <w:r w:rsidRPr="00BB4D29">
            <w:rPr>
              <w:rFonts w:ascii="Arial" w:hAnsi="Arial" w:cs="Arial"/>
            </w:rPr>
            <w:t>Sel normal</w:t>
          </w:r>
        </w:p>
        <w:p w:rsidR="001E77D6" w:rsidRPr="00BB4D29" w:rsidRDefault="001E77D6" w:rsidP="001E77D6">
          <w:pPr>
            <w:pStyle w:val="ListParagraph"/>
            <w:numPr>
              <w:ilvl w:val="4"/>
              <w:numId w:val="14"/>
            </w:numPr>
            <w:tabs>
              <w:tab w:val="left" w:pos="993"/>
            </w:tabs>
            <w:spacing w:before="240" w:line="360" w:lineRule="auto"/>
            <w:rPr>
              <w:rFonts w:ascii="Arial" w:hAnsi="Arial" w:cs="Arial"/>
            </w:rPr>
          </w:pPr>
          <w:r w:rsidRPr="00BB4D29">
            <w:rPr>
              <w:rFonts w:ascii="Arial" w:hAnsi="Arial" w:cs="Arial"/>
            </w:rPr>
            <w:t>Sel piknosis</w:t>
          </w:r>
        </w:p>
        <w:p w:rsidR="00EE2075" w:rsidRPr="00BB4D29" w:rsidRDefault="00EE2075" w:rsidP="00B315B5">
          <w:pPr>
            <w:pStyle w:val="ListParagraph"/>
            <w:numPr>
              <w:ilvl w:val="4"/>
              <w:numId w:val="3"/>
            </w:numPr>
            <w:spacing w:before="240" w:after="0" w:line="360" w:lineRule="auto"/>
            <w:ind w:left="284" w:hanging="284"/>
            <w:jc w:val="both"/>
            <w:rPr>
              <w:rFonts w:ascii="Arial" w:hAnsi="Arial" w:cs="Arial"/>
            </w:rPr>
          </w:pPr>
          <w:r w:rsidRPr="00BB4D29">
            <w:rPr>
              <w:rFonts w:ascii="Arial" w:hAnsi="Arial" w:cs="Arial"/>
            </w:rPr>
            <w:t>Hepar</w:t>
          </w:r>
        </w:p>
        <w:p w:rsidR="00EE2075" w:rsidRPr="00BB4D29" w:rsidRDefault="00EE2075" w:rsidP="00EE2075">
          <w:pPr>
            <w:spacing w:after="0" w:line="360" w:lineRule="auto"/>
            <w:ind w:left="284" w:firstLine="436"/>
            <w:jc w:val="both"/>
            <w:rPr>
              <w:rFonts w:ascii="Arial" w:hAnsi="Arial" w:cs="Arial"/>
            </w:rPr>
          </w:pPr>
          <w:r w:rsidRPr="00BB4D29">
            <w:rPr>
              <w:rFonts w:ascii="Arial" w:hAnsi="Arial" w:cs="Arial"/>
            </w:rPr>
            <w:t xml:space="preserve">Kerusakan yang terjadi pada preparat hepar akan tampak melalui beberapa jenis perubahan morfologi sel-sel penyusun hepar pada struktur histologis di sekitar vena sentralis (zona sentrolobularis), berupa: </w:t>
          </w:r>
        </w:p>
        <w:tbl>
          <w:tblPr>
            <w:tblStyle w:val="TableGrid"/>
            <w:tblW w:w="86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882"/>
          </w:tblGrid>
          <w:tr w:rsidR="00EE2075" w:rsidRPr="00BB4D29" w:rsidTr="008A7F63">
            <w:trPr>
              <w:jc w:val="center"/>
            </w:trPr>
            <w:tc>
              <w:tcPr>
                <w:tcW w:w="1809" w:type="dxa"/>
              </w:tcPr>
              <w:p w:rsidR="00EE2075" w:rsidRPr="00BB4D29" w:rsidRDefault="00EE2075" w:rsidP="008A7F63">
                <w:pPr>
                  <w:spacing w:line="360" w:lineRule="auto"/>
                  <w:jc w:val="both"/>
                  <w:rPr>
                    <w:rFonts w:ascii="Arial" w:hAnsi="Arial" w:cs="Arial"/>
                    <w:sz w:val="22"/>
                    <w:szCs w:val="22"/>
                  </w:rPr>
                </w:pPr>
                <w:r w:rsidRPr="00BB4D29">
                  <w:rPr>
                    <w:rFonts w:ascii="Arial" w:hAnsi="Arial" w:cs="Arial"/>
                    <w:sz w:val="22"/>
                    <w:szCs w:val="22"/>
                  </w:rPr>
                  <w:t>Sel piknotik     :</w:t>
                </w:r>
              </w:p>
            </w:tc>
            <w:tc>
              <w:tcPr>
                <w:tcW w:w="6882" w:type="dxa"/>
              </w:tcPr>
              <w:p w:rsidR="00EE2075" w:rsidRPr="00BB4D29" w:rsidRDefault="00EE2075" w:rsidP="008A7F63">
                <w:pPr>
                  <w:spacing w:line="360" w:lineRule="auto"/>
                  <w:jc w:val="both"/>
                  <w:rPr>
                    <w:rFonts w:ascii="Arial" w:hAnsi="Arial" w:cs="Arial"/>
                    <w:sz w:val="22"/>
                    <w:szCs w:val="22"/>
                  </w:rPr>
                </w:pPr>
                <w:r w:rsidRPr="00BB4D29">
                  <w:rPr>
                    <w:rFonts w:ascii="Arial" w:hAnsi="Arial" w:cs="Arial"/>
                    <w:sz w:val="22"/>
                    <w:szCs w:val="22"/>
                  </w:rPr>
                  <w:t>Inti dan organel sel memadat, sel memadat dan ukurannya mengecil, warna hiperpigmentasi (pada pengecatan HE akan tampak ungu gelap).</w:t>
                </w:r>
              </w:p>
            </w:tc>
          </w:tr>
          <w:tr w:rsidR="00EE2075" w:rsidRPr="00BB4D29" w:rsidTr="008A7F63">
            <w:trPr>
              <w:jc w:val="center"/>
            </w:trPr>
            <w:tc>
              <w:tcPr>
                <w:tcW w:w="1809" w:type="dxa"/>
              </w:tcPr>
              <w:p w:rsidR="00EE2075" w:rsidRPr="00BB4D29" w:rsidRDefault="00EE2075" w:rsidP="008A7F63">
                <w:pPr>
                  <w:spacing w:line="360" w:lineRule="auto"/>
                  <w:jc w:val="both"/>
                  <w:rPr>
                    <w:rFonts w:ascii="Arial" w:hAnsi="Arial" w:cs="Arial"/>
                    <w:sz w:val="22"/>
                    <w:szCs w:val="22"/>
                  </w:rPr>
                </w:pPr>
                <w:r w:rsidRPr="00BB4D29">
                  <w:rPr>
                    <w:rFonts w:ascii="Arial" w:hAnsi="Arial" w:cs="Arial"/>
                    <w:sz w:val="22"/>
                    <w:szCs w:val="22"/>
                  </w:rPr>
                  <w:t>Sel karioreksis :</w:t>
                </w:r>
              </w:p>
            </w:tc>
            <w:tc>
              <w:tcPr>
                <w:tcW w:w="6882" w:type="dxa"/>
              </w:tcPr>
              <w:p w:rsidR="00EE2075" w:rsidRPr="00BB4D29" w:rsidRDefault="00EE2075" w:rsidP="008A7F63">
                <w:pPr>
                  <w:spacing w:line="360" w:lineRule="auto"/>
                  <w:jc w:val="both"/>
                  <w:rPr>
                    <w:rFonts w:ascii="Arial" w:hAnsi="Arial" w:cs="Arial"/>
                    <w:sz w:val="22"/>
                    <w:szCs w:val="22"/>
                  </w:rPr>
                </w:pPr>
                <w:r w:rsidRPr="00BB4D29">
                  <w:rPr>
                    <w:rFonts w:ascii="Arial" w:hAnsi="Arial" w:cs="Arial"/>
                    <w:sz w:val="22"/>
                    <w:szCs w:val="22"/>
                  </w:rPr>
                  <w:t>Inti dan organel sel mengalami pembengkakan, sel membengkak dan ukurannya membesar hingga 1,5-2 kali normal, warna sel menjadi pucat.</w:t>
                </w:r>
              </w:p>
            </w:tc>
          </w:tr>
          <w:tr w:rsidR="00EE2075" w:rsidRPr="00BB4D29" w:rsidTr="008A7F63">
            <w:trPr>
              <w:jc w:val="center"/>
            </w:trPr>
            <w:tc>
              <w:tcPr>
                <w:tcW w:w="1809" w:type="dxa"/>
              </w:tcPr>
              <w:p w:rsidR="00EE2075" w:rsidRPr="00BB4D29" w:rsidRDefault="00EE2075" w:rsidP="008A7F63">
                <w:pPr>
                  <w:spacing w:line="360" w:lineRule="auto"/>
                  <w:jc w:val="both"/>
                  <w:rPr>
                    <w:rFonts w:ascii="Arial" w:hAnsi="Arial" w:cs="Arial"/>
                    <w:sz w:val="22"/>
                    <w:szCs w:val="22"/>
                  </w:rPr>
                </w:pPr>
                <w:r w:rsidRPr="00BB4D29">
                  <w:rPr>
                    <w:rFonts w:ascii="Arial" w:hAnsi="Arial" w:cs="Arial"/>
                    <w:sz w:val="22"/>
                    <w:szCs w:val="22"/>
                  </w:rPr>
                  <w:t>Sel kariolisis    :</w:t>
                </w:r>
              </w:p>
            </w:tc>
            <w:tc>
              <w:tcPr>
                <w:tcW w:w="6882" w:type="dxa"/>
              </w:tcPr>
              <w:p w:rsidR="00EE2075" w:rsidRPr="00BB4D29" w:rsidRDefault="00EE2075" w:rsidP="008A7F63">
                <w:pPr>
                  <w:spacing w:line="360" w:lineRule="auto"/>
                  <w:jc w:val="both"/>
                  <w:rPr>
                    <w:rFonts w:ascii="Arial" w:hAnsi="Arial" w:cs="Arial"/>
                    <w:sz w:val="22"/>
                    <w:szCs w:val="22"/>
                  </w:rPr>
                </w:pPr>
                <w:r w:rsidRPr="00BB4D29">
                  <w:rPr>
                    <w:rFonts w:ascii="Arial" w:hAnsi="Arial" w:cs="Arial"/>
                    <w:sz w:val="22"/>
                    <w:szCs w:val="22"/>
                  </w:rPr>
                  <w:t>inti dan organel sel telah mengalami lisis, menyisakan membran sel yang telah membengkak akibat proses karioreksis, warna sel menjadi transparan (tidak tercat, hanya tampak membran sel)</w:t>
                </w:r>
              </w:p>
            </w:tc>
          </w:tr>
        </w:tbl>
        <w:p w:rsidR="00AC1B22" w:rsidRPr="00BB4D29" w:rsidRDefault="00AC1B22" w:rsidP="00EE2075">
          <w:pPr>
            <w:pStyle w:val="ListParagraph"/>
            <w:spacing w:after="0" w:line="360" w:lineRule="auto"/>
            <w:ind w:left="284"/>
            <w:jc w:val="both"/>
            <w:rPr>
              <w:rFonts w:ascii="Arial" w:hAnsi="Arial" w:cs="Arial"/>
            </w:rPr>
          </w:pPr>
        </w:p>
        <w:p w:rsidR="00AC1B22" w:rsidRPr="00BB4D29" w:rsidRDefault="00CB5CBB" w:rsidP="00AC1B22">
          <w:pPr>
            <w:pStyle w:val="ListParagraph"/>
            <w:spacing w:after="0" w:line="360" w:lineRule="auto"/>
            <w:ind w:left="284"/>
            <w:jc w:val="center"/>
            <w:rPr>
              <w:rFonts w:ascii="Arial" w:hAnsi="Arial" w:cs="Arial"/>
            </w:rPr>
          </w:pPr>
          <w:r w:rsidRPr="00BB4D29">
            <w:rPr>
              <w:rFonts w:ascii="Arial" w:hAnsi="Arial" w:cs="Arial"/>
              <w:noProof/>
              <w:lang w:eastAsia="id-ID"/>
            </w:rPr>
            <w:lastRenderedPageBreak/>
            <mc:AlternateContent>
              <mc:Choice Requires="wps">
                <w:drawing>
                  <wp:anchor distT="0" distB="0" distL="114300" distR="114300" simplePos="0" relativeHeight="251725824" behindDoc="0" locked="0" layoutInCell="1" allowOverlap="1" wp14:anchorId="54C6A203" wp14:editId="6342298D">
                    <wp:simplePos x="0" y="0"/>
                    <wp:positionH relativeFrom="column">
                      <wp:posOffset>2773045</wp:posOffset>
                    </wp:positionH>
                    <wp:positionV relativeFrom="paragraph">
                      <wp:posOffset>2057400</wp:posOffset>
                    </wp:positionV>
                    <wp:extent cx="215265" cy="154940"/>
                    <wp:effectExtent l="38100" t="38100" r="32385" b="35560"/>
                    <wp:wrapNone/>
                    <wp:docPr id="29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8.35pt;margin-top:162pt;width:16.95pt;height:12.2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">
                    <v:stroke endarrow="open"/>
                    <o:lock v:ext="edit" shapetype="f"/>
                  </v:shape>
                </w:pict>
              </mc:Fallback>
            </mc:AlternateContent>
          </w:r>
          <w:r w:rsidRPr="00BB4D29">
            <w:rPr>
              <w:rFonts w:ascii="Arial" w:hAnsi="Arial" w:cs="Arial"/>
              <w:noProof/>
              <w:lang w:eastAsia="id-ID"/>
            </w:rPr>
            <mc:AlternateContent>
              <mc:Choice Requires="wps">
                <w:drawing>
                  <wp:anchor distT="0" distB="0" distL="114300" distR="114300" simplePos="0" relativeHeight="251724800" behindDoc="0" locked="0" layoutInCell="1" allowOverlap="1" wp14:anchorId="7C40E59A" wp14:editId="60B54DEA">
                    <wp:simplePos x="0" y="0"/>
                    <wp:positionH relativeFrom="column">
                      <wp:posOffset>3348990</wp:posOffset>
                    </wp:positionH>
                    <wp:positionV relativeFrom="paragraph">
                      <wp:posOffset>1604645</wp:posOffset>
                    </wp:positionV>
                    <wp:extent cx="109220" cy="189230"/>
                    <wp:effectExtent l="0" t="38100" r="62230" b="20320"/>
                    <wp:wrapNone/>
                    <wp:docPr id="29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263.7pt;margin-top:126.35pt;width:8.6pt;height:14.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">
                    <v:stroke endarrow="block"/>
                  </v:shape>
                </w:pict>
              </mc:Fallback>
            </mc:AlternateContent>
          </w:r>
          <w:r w:rsidRPr="00BB4D29">
            <w:rPr>
              <w:rFonts w:ascii="Arial" w:hAnsi="Arial" w:cs="Arial"/>
              <w:noProof/>
              <w:lang w:eastAsia="id-ID"/>
            </w:rPr>
            <mc:AlternateContent>
              <mc:Choice Requires="wps">
                <w:drawing>
                  <wp:anchor distT="0" distB="0" distL="114300" distR="114300" simplePos="0" relativeHeight="251723776" behindDoc="0" locked="0" layoutInCell="1" allowOverlap="1" wp14:anchorId="267AE559" wp14:editId="53BD4AEB">
                    <wp:simplePos x="0" y="0"/>
                    <wp:positionH relativeFrom="column">
                      <wp:posOffset>2875915</wp:posOffset>
                    </wp:positionH>
                    <wp:positionV relativeFrom="paragraph">
                      <wp:posOffset>2125980</wp:posOffset>
                    </wp:positionV>
                    <wp:extent cx="281940" cy="2857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F9642F" w:rsidRDefault="00DE50AC" w:rsidP="00CB5CBB">
                                <w:pPr>
                                  <w:rPr>
                                    <w:rFonts w:ascii="Times New Roman" w:hAnsi="Times New Roman"/>
                                  </w:rPr>
                                </w:pPr>
                                <w:r>
                                  <w:rPr>
                                    <w:rFonts w:ascii="Times New Roman" w:hAnsi="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left:0;text-align:left;margin-left:226.45pt;margin-top:167.4pt;width:22.2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" filled="f" stroked="f">
                    <v:textbox>
                      <w:txbxContent>
                        <w:p w:rsidR="0050724C" w:rsidRPr="00F9642F" w:rsidRDefault="0050724C" w:rsidP="00CB5CBB">
                          <w:pPr>
                            <w:rPr>
                              <w:rFonts w:ascii="Times New Roman" w:hAnsi="Times New Roman"/>
                            </w:rPr>
                          </w:pPr>
                          <w:r>
                            <w:rPr>
                              <w:rFonts w:ascii="Times New Roman" w:hAnsi="Times New Roman"/>
                            </w:rPr>
                            <w:t>c</w:t>
                          </w:r>
                        </w:p>
                      </w:txbxContent>
                    </v:textbox>
                  </v:shape>
                </w:pict>
              </mc:Fallback>
            </mc:AlternateContent>
          </w:r>
          <w:r w:rsidRPr="00BB4D29">
            <w:rPr>
              <w:rFonts w:ascii="Arial" w:hAnsi="Arial" w:cs="Arial"/>
              <w:noProof/>
              <w:lang w:eastAsia="id-ID"/>
            </w:rPr>
            <mc:AlternateContent>
              <mc:Choice Requires="wps">
                <w:drawing>
                  <wp:anchor distT="0" distB="0" distL="114300" distR="114300" simplePos="0" relativeHeight="251722752" behindDoc="0" locked="0" layoutInCell="1" allowOverlap="1" wp14:anchorId="1FEFED11" wp14:editId="52667AE5">
                    <wp:simplePos x="0" y="0"/>
                    <wp:positionH relativeFrom="column">
                      <wp:posOffset>3197860</wp:posOffset>
                    </wp:positionH>
                    <wp:positionV relativeFrom="paragraph">
                      <wp:posOffset>1807845</wp:posOffset>
                    </wp:positionV>
                    <wp:extent cx="281940" cy="2857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CB5CBB">
                                <w:pPr>
                                  <w:rPr>
                                    <w:rFonts w:ascii="Times New Roman" w:hAnsi="Times New Roman"/>
                                  </w:rPr>
                                </w:pPr>
                                <w:r>
                                  <w:rPr>
                                    <w:rFonts w:ascii="Times New Roman" w:hAnsi="Times New Roma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1.8pt;margin-top:142.35pt;width:22.2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" filled="f" stroked="f">
                    <v:textbox>
                      <w:txbxContent>
                        <w:p w:rsidR="0050724C" w:rsidRPr="007C4CFD" w:rsidRDefault="0050724C" w:rsidP="00CB5CBB">
                          <w:pPr>
                            <w:rPr>
                              <w:rFonts w:ascii="Times New Roman" w:hAnsi="Times New Roman"/>
                            </w:rPr>
                          </w:pPr>
                          <w:r>
                            <w:rPr>
                              <w:rFonts w:ascii="Times New Roman" w:hAnsi="Times New Roman"/>
                            </w:rPr>
                            <w:t>d</w:t>
                          </w:r>
                        </w:p>
                      </w:txbxContent>
                    </v:textbox>
                  </v:shape>
                </w:pict>
              </mc:Fallback>
            </mc:AlternateContent>
          </w:r>
          <w:r w:rsidRPr="00BB4D29">
            <w:rPr>
              <w:rFonts w:ascii="Arial" w:hAnsi="Arial" w:cs="Arial"/>
              <w:noProof/>
              <w:lang w:eastAsia="id-ID"/>
            </w:rPr>
            <mc:AlternateContent>
              <mc:Choice Requires="wps">
                <w:drawing>
                  <wp:anchor distT="0" distB="0" distL="114300" distR="114300" simplePos="0" relativeHeight="251721728" behindDoc="0" locked="0" layoutInCell="1" allowOverlap="1" wp14:anchorId="4085753D" wp14:editId="5AEF7B07">
                    <wp:simplePos x="0" y="0"/>
                    <wp:positionH relativeFrom="column">
                      <wp:posOffset>2310765</wp:posOffset>
                    </wp:positionH>
                    <wp:positionV relativeFrom="paragraph">
                      <wp:posOffset>819150</wp:posOffset>
                    </wp:positionV>
                    <wp:extent cx="281940" cy="2857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9153FD" w:rsidRDefault="00DE50AC" w:rsidP="00CB5CBB">
                                <w:pPr>
                                  <w:rPr>
                                    <w:rFonts w:ascii="Times New Roman" w:hAnsi="Times New Roman"/>
                                  </w:rPr>
                                </w:pPr>
                                <w:r>
                                  <w:rPr>
                                    <w:rFonts w:ascii="Times New Roman" w:hAnsi="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1.95pt;margin-top:64.5pt;width:22.2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" filled="f" stroked="f">
                    <v:textbox>
                      <w:txbxContent>
                        <w:p w:rsidR="0050724C" w:rsidRPr="009153FD" w:rsidRDefault="0050724C" w:rsidP="00CB5CBB">
                          <w:pPr>
                            <w:rPr>
                              <w:rFonts w:ascii="Times New Roman" w:hAnsi="Times New Roman"/>
                            </w:rPr>
                          </w:pPr>
                          <w:r>
                            <w:rPr>
                              <w:rFonts w:ascii="Times New Roman" w:hAnsi="Times New Roman"/>
                            </w:rPr>
                            <w:t>b</w:t>
                          </w:r>
                        </w:p>
                      </w:txbxContent>
                    </v:textbox>
                  </v:shape>
                </w:pict>
              </mc:Fallback>
            </mc:AlternateContent>
          </w:r>
          <w:r w:rsidRPr="00BB4D29">
            <w:rPr>
              <w:rFonts w:ascii="Arial" w:hAnsi="Arial" w:cs="Arial"/>
              <w:noProof/>
              <w:lang w:eastAsia="id-ID"/>
            </w:rPr>
            <mc:AlternateContent>
              <mc:Choice Requires="wps">
                <w:drawing>
                  <wp:anchor distT="0" distB="0" distL="114300" distR="114300" simplePos="0" relativeHeight="251720704" behindDoc="0" locked="0" layoutInCell="1" allowOverlap="1" wp14:anchorId="304F9B87" wp14:editId="790E57AA">
                    <wp:simplePos x="0" y="0"/>
                    <wp:positionH relativeFrom="column">
                      <wp:posOffset>2874645</wp:posOffset>
                    </wp:positionH>
                    <wp:positionV relativeFrom="paragraph">
                      <wp:posOffset>736600</wp:posOffset>
                    </wp:positionV>
                    <wp:extent cx="281940" cy="2857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CB5CBB">
                                <w:pPr>
                                  <w:rPr>
                                    <w:rFonts w:ascii="Times New Roman" w:hAnsi="Times New Roman"/>
                                  </w:rPr>
                                </w:pPr>
                                <w:r w:rsidRPr="007C4CFD">
                                  <w:rPr>
                                    <w:rFonts w:ascii="Times New Roman" w:hAnsi="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26.35pt;margin-top:58pt;width:22.2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" filled="f" stroked="f">
                    <v:textbox>
                      <w:txbxContent>
                        <w:p w:rsidR="0050724C" w:rsidRPr="007C4CFD" w:rsidRDefault="0050724C" w:rsidP="00CB5CBB">
                          <w:pPr>
                            <w:rPr>
                              <w:rFonts w:ascii="Times New Roman" w:hAnsi="Times New Roman"/>
                            </w:rPr>
                          </w:pPr>
                          <w:r w:rsidRPr="007C4CFD">
                            <w:rPr>
                              <w:rFonts w:ascii="Times New Roman" w:hAnsi="Times New Roman"/>
                            </w:rPr>
                            <w:t>a</w:t>
                          </w:r>
                        </w:p>
                      </w:txbxContent>
                    </v:textbox>
                  </v:shape>
                </w:pict>
              </mc:Fallback>
            </mc:AlternateContent>
          </w:r>
          <w:r w:rsidRPr="00BB4D29">
            <w:rPr>
              <w:rFonts w:ascii="Arial" w:hAnsi="Arial" w:cs="Arial"/>
              <w:noProof/>
              <w:lang w:eastAsia="id-ID"/>
            </w:rPr>
            <mc:AlternateContent>
              <mc:Choice Requires="wps">
                <w:drawing>
                  <wp:anchor distT="0" distB="0" distL="114300" distR="114300" simplePos="0" relativeHeight="251719680" behindDoc="0" locked="0" layoutInCell="1" allowOverlap="1" wp14:anchorId="36461BDB" wp14:editId="3AA76737">
                    <wp:simplePos x="0" y="0"/>
                    <wp:positionH relativeFrom="column">
                      <wp:posOffset>2158365</wp:posOffset>
                    </wp:positionH>
                    <wp:positionV relativeFrom="paragraph">
                      <wp:posOffset>736600</wp:posOffset>
                    </wp:positionV>
                    <wp:extent cx="215265" cy="154940"/>
                    <wp:effectExtent l="38100" t="38100" r="32385" b="35560"/>
                    <wp:wrapNone/>
                    <wp:docPr id="28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69.95pt;margin-top:58pt;width:16.95pt;height:12.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">
                    <v:stroke endarrow="open"/>
                    <o:lock v:ext="edit" shapetype="f"/>
                  </v:shape>
                </w:pict>
              </mc:Fallback>
            </mc:AlternateContent>
          </w:r>
          <w:r w:rsidRPr="00BB4D29">
            <w:rPr>
              <w:rFonts w:ascii="Arial" w:hAnsi="Arial" w:cs="Arial"/>
              <w:noProof/>
              <w:lang w:eastAsia="id-ID"/>
            </w:rPr>
            <mc:AlternateContent>
              <mc:Choice Requires="wps">
                <w:drawing>
                  <wp:anchor distT="0" distB="0" distL="114300" distR="114300" simplePos="0" relativeHeight="251718656" behindDoc="0" locked="0" layoutInCell="1" allowOverlap="1" wp14:anchorId="432F8DD6" wp14:editId="126110F4">
                    <wp:simplePos x="0" y="0"/>
                    <wp:positionH relativeFrom="column">
                      <wp:posOffset>2660815</wp:posOffset>
                    </wp:positionH>
                    <wp:positionV relativeFrom="paragraph">
                      <wp:posOffset>664812</wp:posOffset>
                    </wp:positionV>
                    <wp:extent cx="215265" cy="154940"/>
                    <wp:effectExtent l="38100" t="38100" r="32385" b="35560"/>
                    <wp:wrapNone/>
                    <wp:docPr id="6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09.5pt;margin-top:52.35pt;width:16.95pt;height:12.2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">
                    <v:stroke endarrow="open"/>
                    <o:lock v:ext="edit" shapetype="f"/>
                  </v:shape>
                </w:pict>
              </mc:Fallback>
            </mc:AlternateContent>
          </w:r>
          <w:r w:rsidRPr="00BB4D29">
            <w:rPr>
              <w:rFonts w:ascii="Arial" w:hAnsi="Arial" w:cs="Arial"/>
              <w:noProof/>
              <w:lang w:eastAsia="id-ID"/>
            </w:rPr>
            <w:drawing>
              <wp:inline distT="0" distB="0" distL="0" distR="0" wp14:anchorId="30D41BAF" wp14:editId="5436E782">
                <wp:extent cx="4057015" cy="3247390"/>
                <wp:effectExtent l="0" t="0" r="635" b="0"/>
                <wp:docPr id="62" name="Picture 62" descr="8-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fem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015" cy="3247390"/>
                        </a:xfrm>
                        <a:prstGeom prst="rect">
                          <a:avLst/>
                        </a:prstGeom>
                        <a:noFill/>
                        <a:ln>
                          <a:noFill/>
                        </a:ln>
                      </pic:spPr>
                    </pic:pic>
                  </a:graphicData>
                </a:graphic>
              </wp:inline>
            </w:drawing>
          </w:r>
        </w:p>
        <w:p w:rsidR="00EE2075" w:rsidRPr="00BB4D29" w:rsidRDefault="00EE2075" w:rsidP="00EE2075">
          <w:pPr>
            <w:pStyle w:val="ListParagraph"/>
            <w:spacing w:after="0" w:line="240" w:lineRule="auto"/>
            <w:ind w:left="284"/>
            <w:jc w:val="center"/>
            <w:rPr>
              <w:rFonts w:ascii="Arial" w:hAnsi="Arial" w:cs="Arial"/>
            </w:rPr>
          </w:pPr>
        </w:p>
        <w:p w:rsidR="00EE2075" w:rsidRPr="00BB4D29" w:rsidRDefault="00EE2075" w:rsidP="00EE2075">
          <w:pPr>
            <w:pStyle w:val="ListParagraph"/>
            <w:spacing w:after="0" w:line="240" w:lineRule="auto"/>
            <w:ind w:left="284"/>
            <w:jc w:val="center"/>
            <w:rPr>
              <w:rFonts w:ascii="Arial" w:hAnsi="Arial" w:cs="Arial"/>
            </w:rPr>
          </w:pPr>
          <w:r w:rsidRPr="00BB4D29">
            <w:rPr>
              <w:rFonts w:ascii="Arial" w:hAnsi="Arial" w:cs="Arial"/>
            </w:rPr>
            <w:t>Gambar histopatologi organ hepar</w:t>
          </w:r>
        </w:p>
        <w:p w:rsidR="00EE2075" w:rsidRPr="00BB4D29" w:rsidRDefault="00EE2075" w:rsidP="00EE2075">
          <w:pPr>
            <w:pStyle w:val="ListParagraph"/>
            <w:spacing w:after="0" w:line="240" w:lineRule="auto"/>
            <w:ind w:left="284"/>
            <w:jc w:val="center"/>
            <w:rPr>
              <w:rFonts w:ascii="Arial" w:hAnsi="Arial" w:cs="Arial"/>
            </w:rPr>
          </w:pPr>
        </w:p>
        <w:p w:rsidR="00EE2075" w:rsidRPr="00BB4D29" w:rsidRDefault="00EE2075" w:rsidP="00EE2075">
          <w:pPr>
            <w:pStyle w:val="ListParagraph"/>
            <w:spacing w:after="0" w:line="240" w:lineRule="auto"/>
            <w:ind w:left="284"/>
            <w:jc w:val="center"/>
            <w:rPr>
              <w:rFonts w:ascii="Arial" w:hAnsi="Arial" w:cs="Arial"/>
            </w:rPr>
          </w:pPr>
        </w:p>
        <w:p w:rsidR="00EE2075" w:rsidRPr="00BB4D29" w:rsidRDefault="00EE2075" w:rsidP="00EE2075">
          <w:pPr>
            <w:rPr>
              <w:rFonts w:ascii="Arial" w:hAnsi="Arial" w:cs="Arial"/>
            </w:rPr>
          </w:pPr>
          <w:r w:rsidRPr="00BB4D29">
            <w:rPr>
              <w:rFonts w:ascii="Arial" w:hAnsi="Arial" w:cs="Arial"/>
              <w:noProof/>
              <w:lang w:eastAsia="id-ID"/>
            </w:rPr>
            <mc:AlternateContent>
              <mc:Choice Requires="wps">
                <w:drawing>
                  <wp:anchor distT="0" distB="0" distL="114300" distR="114300" simplePos="0" relativeHeight="251704320" behindDoc="0" locked="0" layoutInCell="1" allowOverlap="1" wp14:anchorId="595C4562" wp14:editId="43DEB4AA">
                    <wp:simplePos x="0" y="0"/>
                    <wp:positionH relativeFrom="column">
                      <wp:posOffset>882869</wp:posOffset>
                    </wp:positionH>
                    <wp:positionV relativeFrom="paragraph">
                      <wp:posOffset>206528</wp:posOffset>
                    </wp:positionV>
                    <wp:extent cx="1235034" cy="1218215"/>
                    <wp:effectExtent l="0" t="0" r="381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34" cy="1218215"/>
                            </a:xfrm>
                            <a:prstGeom prst="rect">
                              <a:avLst/>
                            </a:prstGeom>
                            <a:solidFill>
                              <a:srgbClr val="FFFFFF"/>
                            </a:solidFill>
                            <a:ln w="9525">
                              <a:noFill/>
                              <a:miter lim="800000"/>
                              <a:headEnd/>
                              <a:tailEnd/>
                            </a:ln>
                          </wps:spPr>
                          <wps:txbx>
                            <w:txbxContent>
                              <w:p w:rsidR="00DE50AC" w:rsidRPr="000C2AF3" w:rsidRDefault="00DE50AC" w:rsidP="00EE2075">
                                <w:pPr>
                                  <w:rPr>
                                    <w:rFonts w:ascii="Times New Roman" w:hAnsi="Times New Roman" w:cs="Times New Roman"/>
                                    <w:sz w:val="24"/>
                                    <w:szCs w:val="24"/>
                                  </w:rPr>
                                </w:pPr>
                                <w:r>
                                  <w:rPr>
                                    <w:rFonts w:ascii="Times New Roman" w:hAnsi="Times New Roman" w:cs="Times New Roman"/>
                                    <w:sz w:val="24"/>
                                    <w:szCs w:val="24"/>
                                  </w:rPr>
                                  <w:t xml:space="preserve">a. </w:t>
                                </w:r>
                                <w:r w:rsidRPr="000C2AF3">
                                  <w:rPr>
                                    <w:rFonts w:ascii="Times New Roman" w:hAnsi="Times New Roman" w:cs="Times New Roman"/>
                                    <w:sz w:val="24"/>
                                    <w:szCs w:val="24"/>
                                  </w:rPr>
                                  <w:t>Sel Normal</w:t>
                                </w:r>
                              </w:p>
                              <w:p w:rsidR="00DE50AC" w:rsidRPr="000C2AF3" w:rsidRDefault="00DE50AC" w:rsidP="00EE2075">
                                <w:pPr>
                                  <w:rPr>
                                    <w:rFonts w:ascii="Times New Roman" w:hAnsi="Times New Roman" w:cs="Times New Roman"/>
                                    <w:sz w:val="24"/>
                                    <w:szCs w:val="24"/>
                                  </w:rPr>
                                </w:pPr>
                                <w:r>
                                  <w:rPr>
                                    <w:rFonts w:ascii="Times New Roman" w:hAnsi="Times New Roman" w:cs="Times New Roman"/>
                                    <w:sz w:val="24"/>
                                    <w:szCs w:val="24"/>
                                  </w:rPr>
                                  <w:t xml:space="preserve">b. </w:t>
                                </w:r>
                                <w:r w:rsidRPr="000C2AF3">
                                  <w:rPr>
                                    <w:rFonts w:ascii="Times New Roman" w:hAnsi="Times New Roman" w:cs="Times New Roman"/>
                                    <w:sz w:val="24"/>
                                    <w:szCs w:val="24"/>
                                  </w:rPr>
                                  <w:t>Piknosis</w:t>
                                </w:r>
                              </w:p>
                              <w:p w:rsidR="00DE50AC" w:rsidRPr="000C2AF3" w:rsidRDefault="00DE50AC" w:rsidP="00EE2075">
                                <w:pPr>
                                  <w:rPr>
                                    <w:rFonts w:ascii="Times New Roman" w:hAnsi="Times New Roman" w:cs="Times New Roman"/>
                                    <w:sz w:val="24"/>
                                    <w:szCs w:val="24"/>
                                  </w:rPr>
                                </w:pPr>
                                <w:r>
                                  <w:rPr>
                                    <w:rFonts w:ascii="Times New Roman" w:hAnsi="Times New Roman" w:cs="Times New Roman"/>
                                    <w:sz w:val="24"/>
                                    <w:szCs w:val="24"/>
                                  </w:rPr>
                                  <w:t xml:space="preserve">c. </w:t>
                                </w:r>
                                <w:r w:rsidRPr="000C2AF3">
                                  <w:rPr>
                                    <w:rFonts w:ascii="Times New Roman" w:hAnsi="Times New Roman" w:cs="Times New Roman"/>
                                    <w:sz w:val="24"/>
                                    <w:szCs w:val="24"/>
                                  </w:rPr>
                                  <w:t>Kariolisis</w:t>
                                </w:r>
                              </w:p>
                              <w:p w:rsidR="00DE50AC" w:rsidRPr="000C2AF3" w:rsidRDefault="00DE50AC" w:rsidP="00EE2075">
                                <w:pPr>
                                  <w:rPr>
                                    <w:rFonts w:ascii="Times New Roman" w:hAnsi="Times New Roman" w:cs="Times New Roman"/>
                                    <w:sz w:val="24"/>
                                    <w:szCs w:val="24"/>
                                  </w:rPr>
                                </w:pPr>
                                <w:r>
                                  <w:rPr>
                                    <w:rFonts w:ascii="Times New Roman" w:hAnsi="Times New Roman" w:cs="Times New Roman"/>
                                    <w:sz w:val="24"/>
                                    <w:szCs w:val="24"/>
                                  </w:rPr>
                                  <w:t xml:space="preserve">d. </w:t>
                                </w:r>
                                <w:r w:rsidRPr="000C2AF3">
                                  <w:rPr>
                                    <w:rFonts w:ascii="Times New Roman" w:hAnsi="Times New Roman" w:cs="Times New Roman"/>
                                    <w:sz w:val="24"/>
                                    <w:szCs w:val="24"/>
                                  </w:rPr>
                                  <w:t>Karioreksis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9.5pt;margin-top:16.25pt;width:97.25pt;height:9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" stroked="f">
                    <v:textbox>
                      <w:txbxContent>
                        <w:p w:rsidR="0050724C" w:rsidRPr="000C2AF3" w:rsidRDefault="0050724C" w:rsidP="00EE2075">
                          <w:pPr>
                            <w:rPr>
                              <w:rFonts w:ascii="Times New Roman" w:hAnsi="Times New Roman" w:cs="Times New Roman"/>
                              <w:sz w:val="24"/>
                              <w:szCs w:val="24"/>
                            </w:rPr>
                          </w:pPr>
                          <w:r>
                            <w:rPr>
                              <w:rFonts w:ascii="Times New Roman" w:hAnsi="Times New Roman" w:cs="Times New Roman"/>
                              <w:sz w:val="24"/>
                              <w:szCs w:val="24"/>
                            </w:rPr>
                            <w:t xml:space="preserve">a. </w:t>
                          </w:r>
                          <w:r w:rsidRPr="000C2AF3">
                            <w:rPr>
                              <w:rFonts w:ascii="Times New Roman" w:hAnsi="Times New Roman" w:cs="Times New Roman"/>
                              <w:sz w:val="24"/>
                              <w:szCs w:val="24"/>
                            </w:rPr>
                            <w:t>Sel Normal</w:t>
                          </w:r>
                        </w:p>
                        <w:p w:rsidR="0050724C" w:rsidRPr="000C2AF3" w:rsidRDefault="0050724C" w:rsidP="00EE2075">
                          <w:pPr>
                            <w:rPr>
                              <w:rFonts w:ascii="Times New Roman" w:hAnsi="Times New Roman" w:cs="Times New Roman"/>
                              <w:sz w:val="24"/>
                              <w:szCs w:val="24"/>
                            </w:rPr>
                          </w:pPr>
                          <w:r>
                            <w:rPr>
                              <w:rFonts w:ascii="Times New Roman" w:hAnsi="Times New Roman" w:cs="Times New Roman"/>
                              <w:sz w:val="24"/>
                              <w:szCs w:val="24"/>
                            </w:rPr>
                            <w:t xml:space="preserve">b. </w:t>
                          </w:r>
                          <w:r w:rsidRPr="000C2AF3">
                            <w:rPr>
                              <w:rFonts w:ascii="Times New Roman" w:hAnsi="Times New Roman" w:cs="Times New Roman"/>
                              <w:sz w:val="24"/>
                              <w:szCs w:val="24"/>
                            </w:rPr>
                            <w:t>Piknosis</w:t>
                          </w:r>
                        </w:p>
                        <w:p w:rsidR="0050724C" w:rsidRPr="000C2AF3" w:rsidRDefault="0050724C" w:rsidP="00EE2075">
                          <w:pPr>
                            <w:rPr>
                              <w:rFonts w:ascii="Times New Roman" w:hAnsi="Times New Roman" w:cs="Times New Roman"/>
                              <w:sz w:val="24"/>
                              <w:szCs w:val="24"/>
                            </w:rPr>
                          </w:pPr>
                          <w:r>
                            <w:rPr>
                              <w:rFonts w:ascii="Times New Roman" w:hAnsi="Times New Roman" w:cs="Times New Roman"/>
                              <w:sz w:val="24"/>
                              <w:szCs w:val="24"/>
                            </w:rPr>
                            <w:t xml:space="preserve">c. </w:t>
                          </w:r>
                          <w:r w:rsidRPr="000C2AF3">
                            <w:rPr>
                              <w:rFonts w:ascii="Times New Roman" w:hAnsi="Times New Roman" w:cs="Times New Roman"/>
                              <w:sz w:val="24"/>
                              <w:szCs w:val="24"/>
                            </w:rPr>
                            <w:t>Kariolisis</w:t>
                          </w:r>
                        </w:p>
                        <w:p w:rsidR="0050724C" w:rsidRPr="000C2AF3" w:rsidRDefault="0050724C" w:rsidP="00EE2075">
                          <w:pPr>
                            <w:rPr>
                              <w:rFonts w:ascii="Times New Roman" w:hAnsi="Times New Roman" w:cs="Times New Roman"/>
                              <w:sz w:val="24"/>
                              <w:szCs w:val="24"/>
                            </w:rPr>
                          </w:pPr>
                          <w:r>
                            <w:rPr>
                              <w:rFonts w:ascii="Times New Roman" w:hAnsi="Times New Roman" w:cs="Times New Roman"/>
                              <w:sz w:val="24"/>
                              <w:szCs w:val="24"/>
                            </w:rPr>
                            <w:t xml:space="preserve">d. </w:t>
                          </w:r>
                          <w:r w:rsidRPr="000C2AF3">
                            <w:rPr>
                              <w:rFonts w:ascii="Times New Roman" w:hAnsi="Times New Roman" w:cs="Times New Roman"/>
                              <w:sz w:val="24"/>
                              <w:szCs w:val="24"/>
                            </w:rPr>
                            <w:t>Karioreksis</w:t>
                          </w:r>
                        </w:p>
                      </w:txbxContent>
                    </v:textbox>
                  </v:shape>
                </w:pict>
              </mc:Fallback>
            </mc:AlternateContent>
          </w:r>
          <w:r w:rsidRPr="00BB4D29">
            <w:rPr>
              <w:rFonts w:ascii="Arial" w:hAnsi="Arial" w:cs="Arial"/>
            </w:rPr>
            <w:t xml:space="preserve">            Keterangan: </w:t>
          </w:r>
        </w:p>
        <w:p w:rsidR="00EE2075" w:rsidRPr="00BB4D29" w:rsidRDefault="00EE2075" w:rsidP="00EE2075">
          <w:pPr>
            <w:rPr>
              <w:rFonts w:ascii="Arial" w:hAnsi="Arial" w:cs="Arial"/>
            </w:rPr>
          </w:pPr>
        </w:p>
        <w:p w:rsidR="00EE2075" w:rsidRPr="00BB4D29" w:rsidRDefault="00EE2075" w:rsidP="00EE2075">
          <w:pPr>
            <w:rPr>
              <w:rFonts w:ascii="Arial" w:hAnsi="Arial" w:cs="Arial"/>
            </w:rPr>
          </w:pPr>
        </w:p>
        <w:p w:rsidR="00EE2075" w:rsidRPr="00BB4D29" w:rsidRDefault="00EE2075" w:rsidP="00EE2075">
          <w:pPr>
            <w:rPr>
              <w:rFonts w:ascii="Arial" w:hAnsi="Arial" w:cs="Arial"/>
            </w:rPr>
          </w:pPr>
        </w:p>
        <w:p w:rsidR="00EE2075" w:rsidRPr="00BB4D29" w:rsidRDefault="00EE2075" w:rsidP="00EE2075">
          <w:pPr>
            <w:rPr>
              <w:rFonts w:ascii="Arial" w:hAnsi="Arial" w:cs="Arial"/>
            </w:rPr>
          </w:pPr>
        </w:p>
        <w:p w:rsidR="00EE2075" w:rsidRPr="00BB4D29" w:rsidRDefault="00EE2075" w:rsidP="00EE2075">
          <w:pPr>
            <w:pStyle w:val="ListParagraph"/>
            <w:spacing w:after="0" w:line="360" w:lineRule="auto"/>
            <w:ind w:left="284"/>
            <w:jc w:val="center"/>
            <w:rPr>
              <w:rFonts w:ascii="Arial" w:hAnsi="Arial" w:cs="Arial"/>
            </w:rPr>
          </w:pPr>
          <w:r w:rsidRPr="00BB4D29">
            <w:rPr>
              <w:rFonts w:ascii="Arial" w:hAnsi="Arial" w:cs="Arial"/>
            </w:rPr>
            <w:t>Tabel kerusakan sel hepar</w:t>
          </w:r>
        </w:p>
        <w:tbl>
          <w:tblPr>
            <w:tblW w:w="6460" w:type="dxa"/>
            <w:jc w:val="center"/>
            <w:tblInd w:w="93" w:type="dxa"/>
            <w:tblLook w:val="04A0" w:firstRow="1" w:lastRow="0" w:firstColumn="1" w:lastColumn="0" w:noHBand="0" w:noVBand="1"/>
          </w:tblPr>
          <w:tblGrid>
            <w:gridCol w:w="1486"/>
            <w:gridCol w:w="1062"/>
            <w:gridCol w:w="1400"/>
            <w:gridCol w:w="1158"/>
            <w:gridCol w:w="1354"/>
          </w:tblGrid>
          <w:tr w:rsidR="00EE2075" w:rsidRPr="00BB4D29" w:rsidTr="00CB5CBB">
            <w:trPr>
              <w:trHeight w:val="600"/>
              <w:jc w:val="center"/>
            </w:trPr>
            <w:tc>
              <w:tcPr>
                <w:tcW w:w="1486" w:type="dxa"/>
                <w:vMerge w:val="restart"/>
                <w:tcBorders>
                  <w:top w:val="single" w:sz="4" w:space="0" w:color="auto"/>
                  <w:left w:val="nil"/>
                  <w:bottom w:val="single" w:sz="4" w:space="0" w:color="000000"/>
                  <w:right w:val="nil"/>
                </w:tcBorders>
                <w:shd w:val="clear" w:color="auto" w:fill="auto"/>
                <w:vAlign w:val="center"/>
                <w:hideMark/>
              </w:tcPr>
              <w:p w:rsidR="00EE2075" w:rsidRPr="00BB4D29" w:rsidRDefault="00EE2075" w:rsidP="00CB5CBB">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 xml:space="preserve">Kelompok </w:t>
                </w:r>
              </w:p>
            </w:tc>
            <w:tc>
              <w:tcPr>
                <w:tcW w:w="3620" w:type="dxa"/>
                <w:gridSpan w:val="3"/>
                <w:tcBorders>
                  <w:top w:val="single" w:sz="4" w:space="0" w:color="auto"/>
                  <w:left w:val="nil"/>
                  <w:bottom w:val="single" w:sz="4" w:space="0" w:color="auto"/>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Jumlah sel rusak</w:t>
                </w:r>
              </w:p>
            </w:tc>
            <w:tc>
              <w:tcPr>
                <w:tcW w:w="1354" w:type="dxa"/>
                <w:vMerge w:val="restart"/>
                <w:tcBorders>
                  <w:top w:val="single" w:sz="4" w:space="0" w:color="auto"/>
                  <w:left w:val="nil"/>
                  <w:bottom w:val="single" w:sz="4" w:space="0" w:color="000000"/>
                  <w:right w:val="nil"/>
                </w:tcBorders>
                <w:shd w:val="clear" w:color="auto" w:fill="auto"/>
                <w:noWrap/>
                <w:vAlign w:val="center"/>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Jumlah/100 sel</w:t>
                </w:r>
              </w:p>
            </w:tc>
          </w:tr>
          <w:tr w:rsidR="00EE2075" w:rsidRPr="00BB4D29" w:rsidTr="00CB5CBB">
            <w:trPr>
              <w:trHeight w:val="300"/>
              <w:jc w:val="center"/>
            </w:trPr>
            <w:tc>
              <w:tcPr>
                <w:tcW w:w="1486"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Piknosis</w:t>
                </w:r>
              </w:p>
            </w:tc>
            <w:tc>
              <w:tcPr>
                <w:tcW w:w="1400"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karioreksis</w:t>
                </w:r>
              </w:p>
            </w:tc>
            <w:tc>
              <w:tcPr>
                <w:tcW w:w="1158" w:type="dxa"/>
                <w:tcBorders>
                  <w:top w:val="nil"/>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Kariolisis</w:t>
                </w:r>
              </w:p>
            </w:tc>
            <w:tc>
              <w:tcPr>
                <w:tcW w:w="1354"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lang w:eastAsia="id-ID"/>
                  </w:rPr>
                </w:pP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CB5CBB">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xml:space="preserve">Kontrol </w:t>
                </w:r>
              </w:p>
            </w:tc>
            <w:tc>
              <w:tcPr>
                <w:tcW w:w="1062"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10</w:t>
                </w:r>
              </w:p>
            </w:tc>
            <w:tc>
              <w:tcPr>
                <w:tcW w:w="1400"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w:t>
                </w:r>
              </w:p>
            </w:tc>
            <w:tc>
              <w:tcPr>
                <w:tcW w:w="1158"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4</w:t>
                </w:r>
              </w:p>
            </w:tc>
            <w:tc>
              <w:tcPr>
                <w:tcW w:w="1354" w:type="dxa"/>
                <w:tcBorders>
                  <w:top w:val="nil"/>
                  <w:left w:val="nil"/>
                  <w:bottom w:val="nil"/>
                  <w:right w:val="nil"/>
                </w:tcBorders>
                <w:shd w:val="clear" w:color="auto" w:fill="auto"/>
                <w:noWrap/>
                <w:vAlign w:val="bottom"/>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19</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11</w:t>
                </w:r>
              </w:p>
            </w:tc>
            <w:tc>
              <w:tcPr>
                <w:tcW w:w="1400"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4</w:t>
                </w:r>
              </w:p>
            </w:tc>
            <w:tc>
              <w:tcPr>
                <w:tcW w:w="1158"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6</w:t>
                </w:r>
              </w:p>
            </w:tc>
            <w:tc>
              <w:tcPr>
                <w:tcW w:w="1354" w:type="dxa"/>
                <w:tcBorders>
                  <w:top w:val="nil"/>
                  <w:left w:val="nil"/>
                  <w:bottom w:val="nil"/>
                  <w:right w:val="nil"/>
                </w:tcBorders>
                <w:shd w:val="clear" w:color="auto" w:fill="auto"/>
                <w:noWrap/>
                <w:vAlign w:val="bottom"/>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21</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13</w:t>
                </w:r>
              </w:p>
            </w:tc>
            <w:tc>
              <w:tcPr>
                <w:tcW w:w="1400"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7</w:t>
                </w:r>
              </w:p>
            </w:tc>
            <w:tc>
              <w:tcPr>
                <w:tcW w:w="1158" w:type="dxa"/>
                <w:tcBorders>
                  <w:top w:val="nil"/>
                  <w:left w:val="nil"/>
                  <w:bottom w:val="nil"/>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6</w:t>
                </w:r>
              </w:p>
            </w:tc>
            <w:tc>
              <w:tcPr>
                <w:tcW w:w="1354" w:type="dxa"/>
                <w:tcBorders>
                  <w:top w:val="nil"/>
                  <w:left w:val="nil"/>
                  <w:bottom w:val="nil"/>
                  <w:right w:val="nil"/>
                </w:tcBorders>
                <w:shd w:val="clear" w:color="auto" w:fill="auto"/>
                <w:noWrap/>
                <w:vAlign w:val="bottom"/>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26</w:t>
                </w:r>
              </w:p>
            </w:tc>
          </w:tr>
          <w:tr w:rsidR="00EE2075" w:rsidRPr="00BB4D29" w:rsidTr="00CB5CBB">
            <w:trPr>
              <w:trHeight w:val="300"/>
              <w:jc w:val="center"/>
            </w:trPr>
            <w:tc>
              <w:tcPr>
                <w:tcW w:w="1486" w:type="dxa"/>
                <w:tcBorders>
                  <w:top w:val="nil"/>
                  <w:left w:val="nil"/>
                  <w:bottom w:val="single" w:sz="4" w:space="0" w:color="auto"/>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14</w:t>
                </w:r>
              </w:p>
            </w:tc>
            <w:tc>
              <w:tcPr>
                <w:tcW w:w="1400" w:type="dxa"/>
                <w:tcBorders>
                  <w:top w:val="nil"/>
                  <w:left w:val="nil"/>
                  <w:bottom w:val="single" w:sz="4" w:space="0" w:color="auto"/>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6</w:t>
                </w:r>
              </w:p>
            </w:tc>
            <w:tc>
              <w:tcPr>
                <w:tcW w:w="1158" w:type="dxa"/>
                <w:tcBorders>
                  <w:top w:val="nil"/>
                  <w:left w:val="nil"/>
                  <w:bottom w:val="single" w:sz="4" w:space="0" w:color="auto"/>
                  <w:right w:val="nil"/>
                </w:tcBorders>
                <w:shd w:val="clear" w:color="000000" w:fill="FFFFFF"/>
                <w:noWrap/>
                <w:vAlign w:val="center"/>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8</w:t>
                </w:r>
              </w:p>
            </w:tc>
            <w:tc>
              <w:tcPr>
                <w:tcW w:w="1354" w:type="dxa"/>
                <w:tcBorders>
                  <w:top w:val="nil"/>
                  <w:left w:val="nil"/>
                  <w:bottom w:val="single" w:sz="4" w:space="0" w:color="auto"/>
                  <w:right w:val="nil"/>
                </w:tcBorders>
                <w:shd w:val="clear" w:color="auto" w:fill="auto"/>
                <w:noWrap/>
                <w:vAlign w:val="bottom"/>
              </w:tcPr>
              <w:p w:rsidR="00EE2075" w:rsidRPr="00BB4D29" w:rsidRDefault="00CB5CBB"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28</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Dosis rendah</w:t>
                </w: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17</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8</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8</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33</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18</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8</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10</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36</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19</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10</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11</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40</w:t>
                </w:r>
              </w:p>
            </w:tc>
          </w:tr>
          <w:tr w:rsidR="00EE2075" w:rsidRPr="00BB4D29" w:rsidTr="00CB5CBB">
            <w:trPr>
              <w:trHeight w:val="300"/>
              <w:jc w:val="center"/>
            </w:trPr>
            <w:tc>
              <w:tcPr>
                <w:tcW w:w="1486" w:type="dxa"/>
                <w:tcBorders>
                  <w:top w:val="nil"/>
                  <w:left w:val="nil"/>
                  <w:bottom w:val="single" w:sz="4" w:space="0" w:color="auto"/>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21</w:t>
                </w:r>
              </w:p>
            </w:tc>
            <w:tc>
              <w:tcPr>
                <w:tcW w:w="1400"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10</w:t>
                </w:r>
              </w:p>
            </w:tc>
            <w:tc>
              <w:tcPr>
                <w:tcW w:w="1158"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12</w:t>
                </w:r>
              </w:p>
            </w:tc>
            <w:tc>
              <w:tcPr>
                <w:tcW w:w="1354" w:type="dxa"/>
                <w:tcBorders>
                  <w:top w:val="nil"/>
                  <w:left w:val="nil"/>
                  <w:bottom w:val="single" w:sz="4" w:space="0" w:color="auto"/>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43</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Dosis sedang</w:t>
                </w: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22</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12</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13</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47</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24</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12</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13</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49</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26</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13</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15</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54</w:t>
                </w:r>
              </w:p>
            </w:tc>
          </w:tr>
          <w:tr w:rsidR="00EE2075" w:rsidRPr="00BB4D29" w:rsidTr="00CB5CBB">
            <w:trPr>
              <w:trHeight w:val="300"/>
              <w:jc w:val="center"/>
            </w:trPr>
            <w:tc>
              <w:tcPr>
                <w:tcW w:w="1486" w:type="dxa"/>
                <w:tcBorders>
                  <w:top w:val="nil"/>
                  <w:left w:val="nil"/>
                  <w:bottom w:val="single" w:sz="4" w:space="0" w:color="auto"/>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29</w:t>
                </w:r>
              </w:p>
            </w:tc>
            <w:tc>
              <w:tcPr>
                <w:tcW w:w="1400"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14</w:t>
                </w:r>
              </w:p>
            </w:tc>
            <w:tc>
              <w:tcPr>
                <w:tcW w:w="1158"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15</w:t>
                </w:r>
              </w:p>
            </w:tc>
            <w:tc>
              <w:tcPr>
                <w:tcW w:w="1354" w:type="dxa"/>
                <w:tcBorders>
                  <w:top w:val="nil"/>
                  <w:left w:val="nil"/>
                  <w:bottom w:val="single" w:sz="4" w:space="0" w:color="auto"/>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58</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Dosis tinggi</w:t>
                </w: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23</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12</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15</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50</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25</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13</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14</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52</w:t>
                </w:r>
              </w:p>
            </w:tc>
          </w:tr>
          <w:tr w:rsidR="00EE2075" w:rsidRPr="00BB4D29" w:rsidTr="00CB5CBB">
            <w:trPr>
              <w:trHeight w:val="300"/>
              <w:jc w:val="center"/>
            </w:trPr>
            <w:tc>
              <w:tcPr>
                <w:tcW w:w="1486" w:type="dxa"/>
                <w:tcBorders>
                  <w:top w:val="nil"/>
                  <w:left w:val="nil"/>
                  <w:bottom w:val="nil"/>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1062"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23</w:t>
                </w:r>
              </w:p>
            </w:tc>
            <w:tc>
              <w:tcPr>
                <w:tcW w:w="1400"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13</w:t>
                </w:r>
              </w:p>
            </w:tc>
            <w:tc>
              <w:tcPr>
                <w:tcW w:w="1158" w:type="dxa"/>
                <w:tcBorders>
                  <w:top w:val="nil"/>
                  <w:left w:val="nil"/>
                  <w:bottom w:val="nil"/>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17</w:t>
                </w:r>
              </w:p>
            </w:tc>
            <w:tc>
              <w:tcPr>
                <w:tcW w:w="1354" w:type="dxa"/>
                <w:tcBorders>
                  <w:top w:val="nil"/>
                  <w:left w:val="nil"/>
                  <w:bottom w:val="nil"/>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53</w:t>
                </w:r>
              </w:p>
            </w:tc>
          </w:tr>
          <w:tr w:rsidR="00EE2075" w:rsidRPr="00BB4D29" w:rsidTr="00CB5CBB">
            <w:trPr>
              <w:trHeight w:val="300"/>
              <w:jc w:val="center"/>
            </w:trPr>
            <w:tc>
              <w:tcPr>
                <w:tcW w:w="1486" w:type="dxa"/>
                <w:tcBorders>
                  <w:top w:val="nil"/>
                  <w:left w:val="nil"/>
                  <w:bottom w:val="single" w:sz="4" w:space="0" w:color="auto"/>
                  <w:right w:val="nil"/>
                </w:tcBorders>
                <w:shd w:val="clear" w:color="auto" w:fill="auto"/>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 </w:t>
                </w:r>
              </w:p>
            </w:tc>
            <w:tc>
              <w:tcPr>
                <w:tcW w:w="1062"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27</w:t>
                </w:r>
              </w:p>
            </w:tc>
            <w:tc>
              <w:tcPr>
                <w:tcW w:w="1400"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14</w:t>
                </w:r>
              </w:p>
            </w:tc>
            <w:tc>
              <w:tcPr>
                <w:tcW w:w="1158" w:type="dxa"/>
                <w:tcBorders>
                  <w:top w:val="nil"/>
                  <w:left w:val="nil"/>
                  <w:bottom w:val="single" w:sz="4" w:space="0" w:color="auto"/>
                  <w:right w:val="nil"/>
                </w:tcBorders>
                <w:shd w:val="clear" w:color="000000" w:fill="FFFFFF"/>
                <w:noWrap/>
                <w:vAlign w:val="center"/>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16</w:t>
                </w:r>
              </w:p>
            </w:tc>
            <w:tc>
              <w:tcPr>
                <w:tcW w:w="1354" w:type="dxa"/>
                <w:tcBorders>
                  <w:top w:val="nil"/>
                  <w:left w:val="nil"/>
                  <w:bottom w:val="single" w:sz="4" w:space="0" w:color="auto"/>
                  <w:right w:val="nil"/>
                </w:tcBorders>
                <w:shd w:val="clear" w:color="auto" w:fill="auto"/>
                <w:noWrap/>
                <w:vAlign w:val="bottom"/>
              </w:tcPr>
              <w:p w:rsidR="00EE2075" w:rsidRPr="00BB4D29" w:rsidRDefault="00752C49"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57</w:t>
                </w:r>
              </w:p>
            </w:tc>
          </w:tr>
        </w:tbl>
        <w:p w:rsidR="00EE2075" w:rsidRPr="00BB4D29" w:rsidRDefault="00EE2075" w:rsidP="00EE2075">
          <w:pPr>
            <w:pStyle w:val="ListParagraph"/>
            <w:spacing w:before="240" w:after="0" w:line="360" w:lineRule="auto"/>
            <w:ind w:left="284" w:firstLine="436"/>
            <w:jc w:val="center"/>
            <w:rPr>
              <w:rFonts w:ascii="Arial" w:hAnsi="Arial" w:cs="Arial"/>
            </w:rPr>
          </w:pPr>
        </w:p>
        <w:p w:rsidR="00EE2075" w:rsidRPr="00BB4D29" w:rsidRDefault="00EE2075" w:rsidP="00EE2075">
          <w:pPr>
            <w:pStyle w:val="ListParagraph"/>
            <w:spacing w:before="240" w:line="360" w:lineRule="auto"/>
            <w:ind w:left="284" w:firstLine="436"/>
            <w:jc w:val="both"/>
            <w:rPr>
              <w:rFonts w:ascii="Arial" w:hAnsi="Arial" w:cs="Arial"/>
            </w:rPr>
          </w:pPr>
          <w:r w:rsidRPr="00BB4D29">
            <w:rPr>
              <w:rFonts w:ascii="Arial" w:hAnsi="Arial" w:cs="Arial"/>
            </w:rPr>
            <w:t xml:space="preserve">Berdasarkan hasil analisis data diketahui bahwa tidak terdapat perbedaan yang nyata pada semua kelompok perlakuan, baik dosis rendah, sedang dan tinggi dibandingkan dengan kontrol negatif (p&gt;0,05). Dapat dikatakan bahwa berdasarkan hasil histopatologi, pemberian infusa ramuan </w:t>
          </w:r>
          <w:r w:rsidR="00752C49" w:rsidRPr="00BB4D29">
            <w:rPr>
              <w:rFonts w:ascii="Arial" w:hAnsi="Arial" w:cs="Arial"/>
            </w:rPr>
            <w:t>jamu sefalgia</w:t>
          </w:r>
          <w:r w:rsidRPr="00BB4D29">
            <w:rPr>
              <w:rFonts w:ascii="Arial" w:hAnsi="Arial" w:cs="Arial"/>
            </w:rPr>
            <w:t xml:space="preserve"> pada semua tingkatan dosis yang diuji tidak memberikan pengaruh negatif terhadap organ hepar. </w:t>
          </w:r>
        </w:p>
        <w:p w:rsidR="00EE2075" w:rsidRPr="00BB4D29" w:rsidRDefault="00EE2075" w:rsidP="00EE2075">
          <w:pPr>
            <w:pStyle w:val="ListParagraph"/>
            <w:spacing w:before="240" w:after="0" w:line="360" w:lineRule="auto"/>
            <w:ind w:left="284" w:firstLine="436"/>
            <w:jc w:val="center"/>
            <w:rPr>
              <w:rFonts w:ascii="Arial" w:hAnsi="Arial" w:cs="Arial"/>
            </w:rPr>
          </w:pPr>
        </w:p>
        <w:p w:rsidR="00EE2075" w:rsidRPr="00BB4D29" w:rsidRDefault="00EE2075" w:rsidP="00B315B5">
          <w:pPr>
            <w:pStyle w:val="ListParagraph"/>
            <w:numPr>
              <w:ilvl w:val="4"/>
              <w:numId w:val="3"/>
            </w:numPr>
            <w:spacing w:before="240" w:after="0" w:line="360" w:lineRule="auto"/>
            <w:ind w:left="284" w:hanging="284"/>
            <w:jc w:val="both"/>
            <w:rPr>
              <w:rFonts w:ascii="Arial" w:hAnsi="Arial" w:cs="Arial"/>
            </w:rPr>
          </w:pPr>
          <w:r w:rsidRPr="00BB4D29">
            <w:rPr>
              <w:rFonts w:ascii="Arial" w:hAnsi="Arial" w:cs="Arial"/>
            </w:rPr>
            <w:t>Ginjal</w:t>
          </w:r>
        </w:p>
        <w:p w:rsidR="00EE2075" w:rsidRPr="00BB4D29" w:rsidRDefault="00EE2075" w:rsidP="00EE2075">
          <w:pPr>
            <w:pStyle w:val="ListParagraph"/>
            <w:spacing w:before="240" w:after="0" w:line="360" w:lineRule="auto"/>
            <w:ind w:left="284" w:firstLine="436"/>
            <w:jc w:val="both"/>
            <w:rPr>
              <w:rFonts w:ascii="Arial" w:hAnsi="Arial" w:cs="Arial"/>
            </w:rPr>
          </w:pPr>
          <w:r w:rsidRPr="00BB4D29">
            <w:rPr>
              <w:rFonts w:ascii="Arial" w:hAnsi="Arial" w:cs="Arial"/>
            </w:rPr>
            <w:t>Kerusakan yang terjadi pada preparat ginjal akan tampak melalui beberapa jenis perubahan morfologi sel-sel penyusun ginjal pada struktur histologis tubulus kontortus proksimal, berupa piknosis, karioreksis dan kariolisis seperti pada organ hepar.</w:t>
          </w:r>
        </w:p>
        <w:p w:rsidR="00EE2075" w:rsidRPr="00BB4D29" w:rsidRDefault="00EE2075" w:rsidP="00EE2075">
          <w:pPr>
            <w:pStyle w:val="ListParagraph"/>
            <w:spacing w:before="240" w:after="0" w:line="360" w:lineRule="auto"/>
            <w:ind w:left="284" w:firstLine="436"/>
            <w:jc w:val="center"/>
            <w:rPr>
              <w:rFonts w:ascii="Arial" w:hAnsi="Arial" w:cs="Arial"/>
            </w:rPr>
          </w:pPr>
        </w:p>
        <w:p w:rsidR="00AC1B22" w:rsidRPr="00BB4D29" w:rsidRDefault="00036527" w:rsidP="00EE2075">
          <w:pPr>
            <w:pStyle w:val="ListParagraph"/>
            <w:spacing w:before="240" w:after="0" w:line="360" w:lineRule="auto"/>
            <w:ind w:left="284" w:firstLine="436"/>
            <w:jc w:val="center"/>
            <w:rPr>
              <w:rFonts w:ascii="Arial" w:hAnsi="Arial" w:cs="Arial"/>
            </w:rPr>
          </w:pPr>
          <w:r w:rsidRPr="003B6FE6">
            <w:rPr>
              <w:rFonts w:ascii="Arial" w:hAnsi="Arial" w:cs="Arial"/>
              <w:noProof/>
              <w:lang w:eastAsia="id-ID"/>
            </w:rPr>
            <mc:AlternateContent>
              <mc:Choice Requires="wps">
                <w:drawing>
                  <wp:anchor distT="0" distB="0" distL="114300" distR="114300" simplePos="0" relativeHeight="251755520" behindDoc="0" locked="0" layoutInCell="1" allowOverlap="1" wp14:anchorId="51C5C575" wp14:editId="2B350255">
                    <wp:simplePos x="0" y="0"/>
                    <wp:positionH relativeFrom="column">
                      <wp:posOffset>3795395</wp:posOffset>
                    </wp:positionH>
                    <wp:positionV relativeFrom="paragraph">
                      <wp:posOffset>1498600</wp:posOffset>
                    </wp:positionV>
                    <wp:extent cx="281940" cy="2857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3B6FE6">
                                <w:pPr>
                                  <w:rPr>
                                    <w:rFonts w:ascii="Times New Roman" w:hAnsi="Times New Roman"/>
                                  </w:rPr>
                                </w:pPr>
                                <w:r>
                                  <w:rPr>
                                    <w:rFonts w:ascii="Times New Roman" w:hAnsi="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98.85pt;margin-top:118pt;width:22.2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" filled="f" stroked="f">
                    <v:textbox>
                      <w:txbxContent>
                        <w:p w:rsidR="0050724C" w:rsidRPr="007C4CFD" w:rsidRDefault="0050724C" w:rsidP="003B6FE6">
                          <w:pPr>
                            <w:rPr>
                              <w:rFonts w:ascii="Times New Roman" w:hAnsi="Times New Roman"/>
                            </w:rPr>
                          </w:pPr>
                          <w:r>
                            <w:rPr>
                              <w:rFonts w:ascii="Times New Roman" w:hAnsi="Times New Roman"/>
                            </w:rPr>
                            <w:t>c</w:t>
                          </w:r>
                        </w:p>
                      </w:txbxContent>
                    </v:textbox>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54496" behindDoc="0" locked="0" layoutInCell="1" allowOverlap="1" wp14:anchorId="2BA72EC7" wp14:editId="47BA4F1A">
                    <wp:simplePos x="0" y="0"/>
                    <wp:positionH relativeFrom="column">
                      <wp:posOffset>4046138</wp:posOffset>
                    </wp:positionH>
                    <wp:positionV relativeFrom="paragraph">
                      <wp:posOffset>1752468</wp:posOffset>
                    </wp:positionV>
                    <wp:extent cx="196850" cy="129540"/>
                    <wp:effectExtent l="0" t="0" r="69850" b="60960"/>
                    <wp:wrapNone/>
                    <wp:docPr id="5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0" cy="129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18.6pt;margin-top:138pt;width:15.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">
                    <v:stroke endarrow="open"/>
                    <o:lock v:ext="edit" shapetype="f"/>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58592" behindDoc="0" locked="0" layoutInCell="1" allowOverlap="1" wp14:anchorId="517964DF" wp14:editId="391FA357">
                    <wp:simplePos x="0" y="0"/>
                    <wp:positionH relativeFrom="column">
                      <wp:posOffset>2105660</wp:posOffset>
                    </wp:positionH>
                    <wp:positionV relativeFrom="paragraph">
                      <wp:posOffset>1813560</wp:posOffset>
                    </wp:positionV>
                    <wp:extent cx="281940" cy="2857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3B6FE6">
                                <w:pPr>
                                  <w:rPr>
                                    <w:rFonts w:ascii="Times New Roman" w:hAnsi="Times New Roman"/>
                                  </w:rPr>
                                </w:pPr>
                                <w:r>
                                  <w:rPr>
                                    <w:rFonts w:ascii="Times New Roman" w:hAnsi="Times New Roma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5.8pt;margin-top:142.8pt;width:22.2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" filled="f" stroked="f">
                    <v:textbox>
                      <w:txbxContent>
                        <w:p w:rsidR="0050724C" w:rsidRPr="007C4CFD" w:rsidRDefault="0050724C" w:rsidP="003B6FE6">
                          <w:pPr>
                            <w:rPr>
                              <w:rFonts w:ascii="Times New Roman" w:hAnsi="Times New Roman"/>
                            </w:rPr>
                          </w:pPr>
                          <w:r>
                            <w:rPr>
                              <w:rFonts w:ascii="Times New Roman" w:hAnsi="Times New Roman"/>
                            </w:rPr>
                            <w:t>d</w:t>
                          </w:r>
                        </w:p>
                      </w:txbxContent>
                    </v:textbox>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57568" behindDoc="0" locked="0" layoutInCell="1" allowOverlap="1" wp14:anchorId="0DCA22C4" wp14:editId="1EA46ABC">
                    <wp:simplePos x="0" y="0"/>
                    <wp:positionH relativeFrom="column">
                      <wp:posOffset>1902460</wp:posOffset>
                    </wp:positionH>
                    <wp:positionV relativeFrom="paragraph">
                      <wp:posOffset>1718310</wp:posOffset>
                    </wp:positionV>
                    <wp:extent cx="215265" cy="154940"/>
                    <wp:effectExtent l="38100" t="38100" r="32385" b="35560"/>
                    <wp:wrapNone/>
                    <wp:docPr id="5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49.8pt;margin-top:135.3pt;width:16.95pt;height:12.2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">
                    <v:stroke endarrow="open"/>
                    <o:lock v:ext="edit" shapetype="f"/>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61664" behindDoc="0" locked="0" layoutInCell="1" allowOverlap="1" wp14:anchorId="249F643F" wp14:editId="11D59656">
                    <wp:simplePos x="0" y="0"/>
                    <wp:positionH relativeFrom="column">
                      <wp:posOffset>2648585</wp:posOffset>
                    </wp:positionH>
                    <wp:positionV relativeFrom="paragraph">
                      <wp:posOffset>1423670</wp:posOffset>
                    </wp:positionV>
                    <wp:extent cx="281940" cy="2857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3B6FE6">
                                <w:pPr>
                                  <w:rPr>
                                    <w:rFonts w:ascii="Times New Roman" w:hAnsi="Times New Roman"/>
                                  </w:rPr>
                                </w:pPr>
                                <w:r w:rsidRPr="007C4CFD">
                                  <w:rPr>
                                    <w:rFonts w:ascii="Times New Roman" w:hAnsi="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08.55pt;margin-top:112.1pt;width:22.2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" filled="f" stroked="f">
                    <v:textbox>
                      <w:txbxContent>
                        <w:p w:rsidR="0050724C" w:rsidRPr="007C4CFD" w:rsidRDefault="0050724C" w:rsidP="003B6FE6">
                          <w:pPr>
                            <w:rPr>
                              <w:rFonts w:ascii="Times New Roman" w:hAnsi="Times New Roman"/>
                            </w:rPr>
                          </w:pPr>
                          <w:r w:rsidRPr="007C4CFD">
                            <w:rPr>
                              <w:rFonts w:ascii="Times New Roman" w:hAnsi="Times New Roman"/>
                            </w:rPr>
                            <w:t>a</w:t>
                          </w:r>
                        </w:p>
                      </w:txbxContent>
                    </v:textbox>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60640" behindDoc="0" locked="0" layoutInCell="1" allowOverlap="1" wp14:anchorId="49F525BA" wp14:editId="5CB52B28">
                    <wp:simplePos x="0" y="0"/>
                    <wp:positionH relativeFrom="column">
                      <wp:posOffset>2434590</wp:posOffset>
                    </wp:positionH>
                    <wp:positionV relativeFrom="paragraph">
                      <wp:posOffset>1351280</wp:posOffset>
                    </wp:positionV>
                    <wp:extent cx="215265" cy="154940"/>
                    <wp:effectExtent l="38100" t="38100" r="32385" b="35560"/>
                    <wp:wrapNone/>
                    <wp:docPr id="6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91.7pt;margin-top:106.4pt;width:16.95pt;height:12.2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">
                    <v:stroke endarrow="open"/>
                    <o:lock v:ext="edit" shapetype="f"/>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52448" behindDoc="0" locked="0" layoutInCell="1" allowOverlap="1" wp14:anchorId="2D458E86" wp14:editId="60798138">
                    <wp:simplePos x="0" y="0"/>
                    <wp:positionH relativeFrom="column">
                      <wp:posOffset>4163060</wp:posOffset>
                    </wp:positionH>
                    <wp:positionV relativeFrom="paragraph">
                      <wp:posOffset>891540</wp:posOffset>
                    </wp:positionV>
                    <wp:extent cx="281940" cy="2857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3B6FE6">
                                <w:pPr>
                                  <w:rPr>
                                    <w:rFonts w:ascii="Times New Roman" w:hAnsi="Times New Roman"/>
                                  </w:rPr>
                                </w:pPr>
                                <w:r>
                                  <w:rPr>
                                    <w:rFonts w:ascii="Times New Roman" w:hAnsi="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27.8pt;margin-top:70.2pt;width:22.2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" filled="f" stroked="f">
                    <v:textbox>
                      <w:txbxContent>
                        <w:p w:rsidR="0050724C" w:rsidRPr="007C4CFD" w:rsidRDefault="0050724C" w:rsidP="003B6FE6">
                          <w:pPr>
                            <w:rPr>
                              <w:rFonts w:ascii="Times New Roman" w:hAnsi="Times New Roman"/>
                            </w:rPr>
                          </w:pPr>
                          <w:r>
                            <w:rPr>
                              <w:rFonts w:ascii="Times New Roman" w:hAnsi="Times New Roman"/>
                            </w:rPr>
                            <w:t>b</w:t>
                          </w:r>
                        </w:p>
                      </w:txbxContent>
                    </v:textbox>
                  </v:shape>
                </w:pict>
              </mc:Fallback>
            </mc:AlternateContent>
          </w:r>
          <w:r w:rsidR="003B6FE6" w:rsidRPr="003B6FE6">
            <w:rPr>
              <w:rFonts w:ascii="Arial" w:hAnsi="Arial" w:cs="Arial"/>
              <w:noProof/>
              <w:lang w:eastAsia="id-ID"/>
            </w:rPr>
            <mc:AlternateContent>
              <mc:Choice Requires="wps">
                <w:drawing>
                  <wp:anchor distT="0" distB="0" distL="114300" distR="114300" simplePos="0" relativeHeight="251751424" behindDoc="0" locked="0" layoutInCell="1" allowOverlap="1" wp14:anchorId="305F39AE" wp14:editId="5034971C">
                    <wp:simplePos x="0" y="0"/>
                    <wp:positionH relativeFrom="column">
                      <wp:posOffset>3949065</wp:posOffset>
                    </wp:positionH>
                    <wp:positionV relativeFrom="paragraph">
                      <wp:posOffset>819653</wp:posOffset>
                    </wp:positionV>
                    <wp:extent cx="215265" cy="154940"/>
                    <wp:effectExtent l="38100" t="38100" r="32385" b="35560"/>
                    <wp:wrapNone/>
                    <wp:docPr id="5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10.95pt;margin-top:64.55pt;width:16.95pt;height:12.2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">
                    <v:stroke endarrow="open"/>
                    <o:lock v:ext="edit" shapetype="f"/>
                  </v:shape>
                </w:pict>
              </mc:Fallback>
            </mc:AlternateContent>
          </w:r>
          <w:r w:rsidR="00AC1B22" w:rsidRPr="00BB4D29">
            <w:rPr>
              <w:rFonts w:ascii="Arial" w:hAnsi="Arial" w:cs="Arial"/>
              <w:noProof/>
              <w:lang w:eastAsia="id-ID"/>
            </w:rPr>
            <w:drawing>
              <wp:inline distT="0" distB="0" distL="0" distR="0" wp14:anchorId="0C95F148" wp14:editId="6F55FE0B">
                <wp:extent cx="3218180" cy="3241675"/>
                <wp:effectExtent l="0" t="0" r="1270" b="0"/>
                <wp:docPr id="35" name="Picture 35" descr="DSC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33"/>
                        <pic:cNvPicPr>
                          <a:picLocks noChangeAspect="1" noChangeArrowheads="1"/>
                        </pic:cNvPicPr>
                      </pic:nvPicPr>
                      <pic:blipFill>
                        <a:blip r:embed="rId14" cstate="print">
                          <a:extLst>
                            <a:ext uri="{28A0092B-C50C-407E-A947-70E740481C1C}">
                              <a14:useLocalDpi xmlns:a14="http://schemas.microsoft.com/office/drawing/2010/main" val="0"/>
                            </a:ext>
                          </a:extLst>
                        </a:blip>
                        <a:srcRect l="24678" t="8701" r="26596" b="3978"/>
                        <a:stretch>
                          <a:fillRect/>
                        </a:stretch>
                      </pic:blipFill>
                      <pic:spPr bwMode="auto">
                        <a:xfrm>
                          <a:off x="0" y="0"/>
                          <a:ext cx="3218180" cy="3241675"/>
                        </a:xfrm>
                        <a:prstGeom prst="rect">
                          <a:avLst/>
                        </a:prstGeom>
                        <a:noFill/>
                        <a:ln>
                          <a:noFill/>
                        </a:ln>
                      </pic:spPr>
                    </pic:pic>
                  </a:graphicData>
                </a:graphic>
              </wp:inline>
            </w:drawing>
          </w:r>
        </w:p>
        <w:p w:rsidR="00EE2075" w:rsidRPr="00BB4D29" w:rsidRDefault="00EE2075" w:rsidP="00EE2075">
          <w:pPr>
            <w:pStyle w:val="ListParagraph"/>
            <w:spacing w:before="240" w:after="0" w:line="360" w:lineRule="auto"/>
            <w:ind w:left="284" w:firstLine="436"/>
            <w:jc w:val="center"/>
            <w:rPr>
              <w:rFonts w:ascii="Arial" w:hAnsi="Arial" w:cs="Arial"/>
            </w:rPr>
          </w:pPr>
        </w:p>
        <w:p w:rsidR="00EE2075" w:rsidRPr="00BB4D29" w:rsidRDefault="00EE2075" w:rsidP="00AC1B22">
          <w:pPr>
            <w:pStyle w:val="ListParagraph"/>
            <w:spacing w:before="240" w:after="0" w:line="360" w:lineRule="auto"/>
            <w:ind w:left="284" w:firstLine="436"/>
            <w:jc w:val="center"/>
            <w:rPr>
              <w:rFonts w:ascii="Arial" w:hAnsi="Arial" w:cs="Arial"/>
            </w:rPr>
          </w:pPr>
          <w:r w:rsidRPr="00BB4D29">
            <w:rPr>
              <w:rFonts w:ascii="Arial" w:hAnsi="Arial" w:cs="Arial"/>
            </w:rPr>
            <w:t>Gambar histopatologi organ ginjal</w:t>
          </w:r>
        </w:p>
        <w:p w:rsidR="00EE2075" w:rsidRPr="00036527" w:rsidRDefault="00EE2075" w:rsidP="00036527">
          <w:pPr>
            <w:pStyle w:val="ListParagraph"/>
            <w:numPr>
              <w:ilvl w:val="0"/>
              <w:numId w:val="15"/>
            </w:numPr>
            <w:tabs>
              <w:tab w:val="left" w:pos="720"/>
              <w:tab w:val="left" w:pos="1440"/>
              <w:tab w:val="left" w:pos="2160"/>
              <w:tab w:val="left" w:pos="2880"/>
              <w:tab w:val="center" w:pos="5009"/>
            </w:tabs>
            <w:spacing w:line="360" w:lineRule="auto"/>
            <w:rPr>
              <w:rFonts w:ascii="Arial" w:hAnsi="Arial" w:cs="Arial"/>
            </w:rPr>
          </w:pPr>
          <w:r w:rsidRPr="00036527">
            <w:rPr>
              <w:rFonts w:ascii="Arial" w:hAnsi="Arial" w:cs="Arial"/>
            </w:rPr>
            <w:lastRenderedPageBreak/>
            <w:t>Sel Normal</w:t>
          </w:r>
          <w:r w:rsidRPr="00036527">
            <w:rPr>
              <w:rFonts w:ascii="Arial" w:hAnsi="Arial" w:cs="Arial"/>
            </w:rPr>
            <w:tab/>
          </w:r>
        </w:p>
        <w:p w:rsidR="00EE2075" w:rsidRPr="00036527" w:rsidRDefault="00EE2075" w:rsidP="00036527">
          <w:pPr>
            <w:pStyle w:val="ListParagraph"/>
            <w:numPr>
              <w:ilvl w:val="0"/>
              <w:numId w:val="15"/>
            </w:numPr>
            <w:tabs>
              <w:tab w:val="left" w:pos="993"/>
            </w:tabs>
            <w:spacing w:line="360" w:lineRule="auto"/>
            <w:rPr>
              <w:rFonts w:ascii="Arial" w:hAnsi="Arial" w:cs="Arial"/>
            </w:rPr>
          </w:pPr>
          <w:r w:rsidRPr="00036527">
            <w:rPr>
              <w:rFonts w:ascii="Arial" w:hAnsi="Arial" w:cs="Arial"/>
            </w:rPr>
            <w:t>Piknosis</w:t>
          </w:r>
        </w:p>
        <w:p w:rsidR="00EE2075" w:rsidRPr="00036527" w:rsidRDefault="00EE2075" w:rsidP="00036527">
          <w:pPr>
            <w:pStyle w:val="ListParagraph"/>
            <w:numPr>
              <w:ilvl w:val="0"/>
              <w:numId w:val="15"/>
            </w:numPr>
            <w:tabs>
              <w:tab w:val="left" w:pos="993"/>
            </w:tabs>
            <w:spacing w:line="360" w:lineRule="auto"/>
            <w:rPr>
              <w:rFonts w:ascii="Arial" w:hAnsi="Arial" w:cs="Arial"/>
            </w:rPr>
          </w:pPr>
          <w:r w:rsidRPr="00036527">
            <w:rPr>
              <w:rFonts w:ascii="Arial" w:hAnsi="Arial" w:cs="Arial"/>
            </w:rPr>
            <w:t>Karioreksis</w:t>
          </w:r>
        </w:p>
        <w:p w:rsidR="00EE2075" w:rsidRPr="00036527" w:rsidRDefault="00EE2075" w:rsidP="00036527">
          <w:pPr>
            <w:pStyle w:val="ListParagraph"/>
            <w:numPr>
              <w:ilvl w:val="0"/>
              <w:numId w:val="15"/>
            </w:numPr>
            <w:tabs>
              <w:tab w:val="left" w:pos="993"/>
            </w:tabs>
            <w:spacing w:line="360" w:lineRule="auto"/>
            <w:rPr>
              <w:rFonts w:ascii="Arial" w:hAnsi="Arial" w:cs="Arial"/>
            </w:rPr>
          </w:pPr>
          <w:r w:rsidRPr="00036527">
            <w:rPr>
              <w:rFonts w:ascii="Arial" w:hAnsi="Arial" w:cs="Arial"/>
            </w:rPr>
            <w:t>Kariolisis</w:t>
          </w:r>
        </w:p>
        <w:p w:rsidR="00EE2075" w:rsidRPr="00BB4D29" w:rsidRDefault="0096140A" w:rsidP="00EE2075">
          <w:pPr>
            <w:pStyle w:val="ListParagraph"/>
            <w:spacing w:after="0" w:line="360" w:lineRule="auto"/>
            <w:ind w:left="284"/>
            <w:jc w:val="center"/>
            <w:rPr>
              <w:rFonts w:ascii="Arial" w:hAnsi="Arial" w:cs="Arial"/>
            </w:rPr>
          </w:pPr>
          <w:r>
            <w:rPr>
              <w:rFonts w:ascii="Arial" w:hAnsi="Arial" w:cs="Arial"/>
            </w:rPr>
            <w:t>Tabel kerusakan sel ginjal</w:t>
          </w:r>
        </w:p>
        <w:tbl>
          <w:tblPr>
            <w:tblW w:w="8362" w:type="dxa"/>
            <w:jc w:val="center"/>
            <w:tblLook w:val="04A0" w:firstRow="1" w:lastRow="0" w:firstColumn="1" w:lastColumn="0" w:noHBand="0" w:noVBand="1"/>
          </w:tblPr>
          <w:tblGrid>
            <w:gridCol w:w="1196"/>
            <w:gridCol w:w="1397"/>
            <w:gridCol w:w="1445"/>
            <w:gridCol w:w="1411"/>
            <w:gridCol w:w="1523"/>
            <w:gridCol w:w="1390"/>
          </w:tblGrid>
          <w:tr w:rsidR="00AD1E07" w:rsidRPr="00BB4D29" w:rsidTr="00BB4D29">
            <w:trPr>
              <w:trHeight w:val="523"/>
              <w:jc w:val="center"/>
            </w:trPr>
            <w:tc>
              <w:tcPr>
                <w:tcW w:w="1132" w:type="dxa"/>
                <w:vMerge w:val="restart"/>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hAnsi="Arial" w:cs="Arial"/>
                  </w:rPr>
                  <w:t>Kelompok</w:t>
                </w:r>
              </w:p>
            </w:tc>
            <w:tc>
              <w:tcPr>
                <w:tcW w:w="5838" w:type="dxa"/>
                <w:gridSpan w:val="4"/>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hAnsi="Arial" w:cs="Arial"/>
                  </w:rPr>
                  <w:t>Jumlah Sel</w:t>
                </w:r>
              </w:p>
            </w:tc>
            <w:tc>
              <w:tcPr>
                <w:tcW w:w="1392" w:type="dxa"/>
                <w:vMerge w:val="restart"/>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eastAsia="Times New Roman" w:hAnsi="Arial" w:cs="Arial"/>
                    <w:color w:val="000000"/>
                    <w:lang w:eastAsia="id-ID"/>
                  </w:rPr>
                  <w:t>Jumlah/100 sel</w:t>
                </w:r>
              </w:p>
            </w:tc>
          </w:tr>
          <w:tr w:rsidR="00AD1E07" w:rsidRPr="00BB4D29" w:rsidTr="00BB4D29">
            <w:trPr>
              <w:trHeight w:val="439"/>
              <w:jc w:val="center"/>
            </w:trPr>
            <w:tc>
              <w:tcPr>
                <w:tcW w:w="1132" w:type="dxa"/>
                <w:vMerge/>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hAnsi="Arial" w:cs="Arial"/>
                  </w:rPr>
                  <w:t>Normal</w:t>
                </w:r>
              </w:p>
            </w:tc>
            <w:tc>
              <w:tcPr>
                <w:tcW w:w="1463" w:type="dxa"/>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hAnsi="Arial" w:cs="Arial"/>
                  </w:rPr>
                  <w:t>Piknosis</w:t>
                </w:r>
              </w:p>
            </w:tc>
            <w:tc>
              <w:tcPr>
                <w:tcW w:w="1416" w:type="dxa"/>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hAnsi="Arial" w:cs="Arial"/>
                  </w:rPr>
                  <w:t>Karioreksis</w:t>
                </w:r>
              </w:p>
            </w:tc>
            <w:tc>
              <w:tcPr>
                <w:tcW w:w="1541" w:type="dxa"/>
                <w:tcBorders>
                  <w:top w:val="single" w:sz="4" w:space="0" w:color="auto"/>
                  <w:bottom w:val="single" w:sz="4" w:space="0" w:color="auto"/>
                </w:tcBorders>
                <w:shd w:val="clear" w:color="auto" w:fill="auto"/>
                <w:vAlign w:val="center"/>
              </w:tcPr>
              <w:p w:rsidR="00AD1E07" w:rsidRPr="00BB4D29" w:rsidRDefault="00AD1E07" w:rsidP="00BB4D29">
                <w:pPr>
                  <w:spacing w:after="0" w:line="240" w:lineRule="auto"/>
                  <w:jc w:val="center"/>
                  <w:rPr>
                    <w:rFonts w:ascii="Arial" w:hAnsi="Arial" w:cs="Arial"/>
                  </w:rPr>
                </w:pPr>
                <w:r w:rsidRPr="00BB4D29">
                  <w:rPr>
                    <w:rFonts w:ascii="Arial" w:hAnsi="Arial" w:cs="Arial"/>
                  </w:rPr>
                  <w:t>Kariolisis</w:t>
                </w:r>
              </w:p>
            </w:tc>
            <w:tc>
              <w:tcPr>
                <w:tcW w:w="1392" w:type="dxa"/>
                <w:vMerge/>
                <w:tcBorders>
                  <w:top w:val="single" w:sz="4" w:space="0" w:color="auto"/>
                  <w:bottom w:val="single" w:sz="4" w:space="0" w:color="auto"/>
                </w:tcBorders>
                <w:shd w:val="clear" w:color="auto" w:fill="auto"/>
              </w:tcPr>
              <w:p w:rsidR="00AD1E07" w:rsidRPr="00BB4D29" w:rsidRDefault="00AD1E07" w:rsidP="00BB4D29">
                <w:pPr>
                  <w:spacing w:after="0" w:line="240" w:lineRule="auto"/>
                  <w:jc w:val="center"/>
                  <w:rPr>
                    <w:rFonts w:ascii="Arial" w:hAnsi="Arial" w:cs="Arial"/>
                  </w:rPr>
                </w:pPr>
              </w:p>
            </w:tc>
          </w:tr>
          <w:tr w:rsidR="00AD1E07" w:rsidRPr="00BB4D29" w:rsidTr="00BB4D29">
            <w:trPr>
              <w:trHeight w:val="219"/>
              <w:jc w:val="center"/>
            </w:trPr>
            <w:tc>
              <w:tcPr>
                <w:tcW w:w="1132" w:type="dxa"/>
                <w:tcBorders>
                  <w:top w:val="single" w:sz="4" w:space="0" w:color="auto"/>
                </w:tcBorders>
                <w:shd w:val="clear" w:color="auto" w:fill="auto"/>
              </w:tcPr>
              <w:p w:rsidR="00AD1E07" w:rsidRPr="00BB4D29" w:rsidRDefault="00AD1E07" w:rsidP="00AD1E07">
                <w:pPr>
                  <w:tabs>
                    <w:tab w:val="center" w:pos="789"/>
                  </w:tabs>
                  <w:spacing w:after="0" w:line="240" w:lineRule="auto"/>
                  <w:rPr>
                    <w:rFonts w:ascii="Arial" w:hAnsi="Arial" w:cs="Arial"/>
                  </w:rPr>
                </w:pPr>
                <w:r w:rsidRPr="00BB4D29">
                  <w:rPr>
                    <w:rFonts w:ascii="Arial" w:hAnsi="Arial" w:cs="Arial"/>
                  </w:rPr>
                  <w:t>Kontrol</w:t>
                </w:r>
              </w:p>
            </w:tc>
            <w:tc>
              <w:tcPr>
                <w:tcW w:w="1418" w:type="dxa"/>
                <w:tcBorders>
                  <w:top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81</w:t>
                </w:r>
              </w:p>
            </w:tc>
            <w:tc>
              <w:tcPr>
                <w:tcW w:w="1463" w:type="dxa"/>
                <w:tcBorders>
                  <w:top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6</w:t>
                </w:r>
              </w:p>
            </w:tc>
            <w:tc>
              <w:tcPr>
                <w:tcW w:w="1416" w:type="dxa"/>
                <w:tcBorders>
                  <w:top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w:t>
                </w:r>
              </w:p>
            </w:tc>
            <w:tc>
              <w:tcPr>
                <w:tcW w:w="1541" w:type="dxa"/>
                <w:tcBorders>
                  <w:top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8</w:t>
                </w:r>
              </w:p>
            </w:tc>
            <w:tc>
              <w:tcPr>
                <w:tcW w:w="1392" w:type="dxa"/>
                <w:tcBorders>
                  <w:top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19</w:t>
                </w:r>
              </w:p>
            </w:tc>
          </w:tr>
          <w:tr w:rsidR="00AD1E07" w:rsidRPr="00BB4D29" w:rsidTr="00BB4D29">
            <w:trPr>
              <w:trHeight w:val="262"/>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81</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4</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10</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19</w:t>
                </w:r>
              </w:p>
            </w:tc>
          </w:tr>
          <w:tr w:rsidR="00AD1E07" w:rsidRPr="00BB4D29" w:rsidTr="00BB4D29">
            <w:trPr>
              <w:trHeight w:val="261"/>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74</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11</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10</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26</w:t>
                </w:r>
              </w:p>
            </w:tc>
          </w:tr>
          <w:tr w:rsidR="00AD1E07" w:rsidRPr="00BB4D29" w:rsidTr="00BB4D29">
            <w:trPr>
              <w:trHeight w:val="205"/>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68</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9</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13</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10</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32</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r w:rsidRPr="00BB4D29">
                  <w:rPr>
                    <w:rFonts w:ascii="Arial" w:hAnsi="Arial" w:cs="Arial"/>
                  </w:rPr>
                  <w:t>D rendah</w:t>
                </w: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50</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19</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15</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16</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50</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62</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18</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8</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12</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38</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50</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18</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13</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19</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50</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46</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15</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22</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17</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54</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r w:rsidRPr="00BB4D29">
                  <w:rPr>
                    <w:rFonts w:ascii="Arial" w:hAnsi="Arial" w:cs="Arial"/>
                  </w:rPr>
                  <w:t>D sedang</w:t>
                </w: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33</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16</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26</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25</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67</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34</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30</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17</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19</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66</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23</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34</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18</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25</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77</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29</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30</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15</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26</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71</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r w:rsidRPr="00BB4D29">
                  <w:rPr>
                    <w:rFonts w:ascii="Arial" w:hAnsi="Arial" w:cs="Arial"/>
                  </w:rPr>
                  <w:t>D tinggi</w:t>
                </w: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51</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25</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12</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12</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49</w:t>
                </w:r>
              </w:p>
            </w:tc>
          </w:tr>
          <w:tr w:rsidR="00AD1E07" w:rsidRPr="00BB4D29" w:rsidTr="00BB4D29">
            <w:trPr>
              <w:trHeight w:val="199"/>
              <w:jc w:val="center"/>
            </w:trPr>
            <w:tc>
              <w:tcPr>
                <w:tcW w:w="1132" w:type="dxa"/>
                <w:shd w:val="clear" w:color="auto" w:fill="auto"/>
              </w:tcPr>
              <w:p w:rsidR="00AD1E07" w:rsidRPr="00BB4D29" w:rsidRDefault="00AD1E07" w:rsidP="00AD1E07">
                <w:pPr>
                  <w:spacing w:after="0" w:line="240" w:lineRule="auto"/>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42</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29</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13</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12</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54</w:t>
                </w:r>
              </w:p>
            </w:tc>
          </w:tr>
          <w:tr w:rsidR="00AD1E07" w:rsidRPr="00BB4D29" w:rsidTr="00BB4D29">
            <w:trPr>
              <w:trHeight w:val="199"/>
              <w:jc w:val="center"/>
            </w:trPr>
            <w:tc>
              <w:tcPr>
                <w:tcW w:w="1132" w:type="dxa"/>
                <w:shd w:val="clear" w:color="auto" w:fill="auto"/>
              </w:tcPr>
              <w:p w:rsidR="00AD1E07" w:rsidRPr="00BB4D29" w:rsidRDefault="00AD1E07" w:rsidP="00BB4D29">
                <w:pPr>
                  <w:spacing w:after="0" w:line="240" w:lineRule="auto"/>
                  <w:jc w:val="center"/>
                  <w:rPr>
                    <w:rFonts w:ascii="Arial" w:hAnsi="Arial" w:cs="Arial"/>
                  </w:rPr>
                </w:pPr>
              </w:p>
            </w:tc>
            <w:tc>
              <w:tcPr>
                <w:tcW w:w="1418"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48</w:t>
                </w:r>
              </w:p>
            </w:tc>
            <w:tc>
              <w:tcPr>
                <w:tcW w:w="1463"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25</w:t>
                </w:r>
              </w:p>
            </w:tc>
            <w:tc>
              <w:tcPr>
                <w:tcW w:w="1416"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13</w:t>
                </w:r>
              </w:p>
            </w:tc>
            <w:tc>
              <w:tcPr>
                <w:tcW w:w="1541"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14</w:t>
                </w:r>
              </w:p>
            </w:tc>
            <w:tc>
              <w:tcPr>
                <w:tcW w:w="1392" w:type="dxa"/>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52</w:t>
                </w:r>
              </w:p>
            </w:tc>
          </w:tr>
          <w:tr w:rsidR="00AD1E07" w:rsidRPr="00BB4D29" w:rsidTr="00BB4D29">
            <w:trPr>
              <w:trHeight w:val="199"/>
              <w:jc w:val="center"/>
            </w:trPr>
            <w:tc>
              <w:tcPr>
                <w:tcW w:w="1132" w:type="dxa"/>
                <w:tcBorders>
                  <w:bottom w:val="single" w:sz="4" w:space="0" w:color="auto"/>
                </w:tcBorders>
                <w:shd w:val="clear" w:color="auto" w:fill="auto"/>
              </w:tcPr>
              <w:p w:rsidR="00AD1E07" w:rsidRPr="00BB4D29" w:rsidRDefault="00AD1E07" w:rsidP="00BB4D29">
                <w:pPr>
                  <w:spacing w:after="0" w:line="240" w:lineRule="auto"/>
                  <w:jc w:val="center"/>
                  <w:rPr>
                    <w:rFonts w:ascii="Arial" w:hAnsi="Arial" w:cs="Arial"/>
                  </w:rPr>
                </w:pPr>
              </w:p>
            </w:tc>
            <w:tc>
              <w:tcPr>
                <w:tcW w:w="1418" w:type="dxa"/>
                <w:tcBorders>
                  <w:bottom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44</w:t>
                </w:r>
              </w:p>
            </w:tc>
            <w:tc>
              <w:tcPr>
                <w:tcW w:w="1463" w:type="dxa"/>
                <w:tcBorders>
                  <w:bottom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30</w:t>
                </w:r>
              </w:p>
            </w:tc>
            <w:tc>
              <w:tcPr>
                <w:tcW w:w="1416" w:type="dxa"/>
                <w:tcBorders>
                  <w:bottom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12</w:t>
                </w:r>
              </w:p>
            </w:tc>
            <w:tc>
              <w:tcPr>
                <w:tcW w:w="1541" w:type="dxa"/>
                <w:tcBorders>
                  <w:bottom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14</w:t>
                </w:r>
              </w:p>
            </w:tc>
            <w:tc>
              <w:tcPr>
                <w:tcW w:w="1392" w:type="dxa"/>
                <w:tcBorders>
                  <w:bottom w:val="single" w:sz="4" w:space="0" w:color="auto"/>
                </w:tcBorders>
                <w:shd w:val="clear" w:color="auto" w:fill="auto"/>
              </w:tcPr>
              <w:p w:rsidR="00AD1E07" w:rsidRPr="00BB4D29" w:rsidRDefault="00AD1E07" w:rsidP="00BB4D29">
                <w:pPr>
                  <w:spacing w:after="0" w:line="240" w:lineRule="auto"/>
                  <w:jc w:val="center"/>
                  <w:rPr>
                    <w:rFonts w:ascii="Arial" w:hAnsi="Arial" w:cs="Arial"/>
                    <w:color w:val="000000"/>
                  </w:rPr>
                </w:pPr>
                <w:r w:rsidRPr="00BB4D29">
                  <w:rPr>
                    <w:rFonts w:ascii="Arial" w:hAnsi="Arial" w:cs="Arial"/>
                    <w:color w:val="000000"/>
                  </w:rPr>
                  <w:t>56</w:t>
                </w:r>
              </w:p>
            </w:tc>
          </w:tr>
        </w:tbl>
        <w:p w:rsidR="00AD1E07" w:rsidRPr="00BB4D29" w:rsidRDefault="00AD1E07" w:rsidP="00EE2075">
          <w:pPr>
            <w:pStyle w:val="ListParagraph"/>
            <w:spacing w:after="0" w:line="360" w:lineRule="auto"/>
            <w:ind w:left="284"/>
            <w:jc w:val="center"/>
            <w:rPr>
              <w:rFonts w:ascii="Arial" w:hAnsi="Arial" w:cs="Arial"/>
            </w:rPr>
          </w:pPr>
        </w:p>
        <w:p w:rsidR="00EE2075" w:rsidRDefault="00EE2075" w:rsidP="00EE2075">
          <w:pPr>
            <w:pStyle w:val="ListParagraph"/>
            <w:spacing w:before="240" w:line="360" w:lineRule="auto"/>
            <w:ind w:left="284" w:firstLine="436"/>
            <w:jc w:val="both"/>
            <w:rPr>
              <w:rFonts w:ascii="Arial" w:hAnsi="Arial" w:cs="Arial"/>
            </w:rPr>
          </w:pPr>
          <w:r w:rsidRPr="00BB4D29">
            <w:rPr>
              <w:rFonts w:ascii="Arial" w:hAnsi="Arial" w:cs="Arial"/>
            </w:rPr>
            <w:t xml:space="preserve">Dapat dikatakan bahwa berdasarkan hasil histopatologi, pemberian infusa </w:t>
          </w:r>
          <w:r w:rsidR="00AC1B22" w:rsidRPr="00BB4D29">
            <w:rPr>
              <w:rFonts w:ascii="Arial" w:hAnsi="Arial" w:cs="Arial"/>
            </w:rPr>
            <w:t>ramuan jamu sefalgia</w:t>
          </w:r>
          <w:r w:rsidRPr="00BB4D29">
            <w:rPr>
              <w:rFonts w:ascii="Arial" w:hAnsi="Arial" w:cs="Arial"/>
            </w:rPr>
            <w:t xml:space="preserve"> pada semua tingkatan dosis yang diuji tidak memberikan pe</w:t>
          </w:r>
          <w:r w:rsidR="0096140A">
            <w:rPr>
              <w:rFonts w:ascii="Arial" w:hAnsi="Arial" w:cs="Arial"/>
            </w:rPr>
            <w:t>ngaruh negatif terhadap organ gi</w:t>
          </w:r>
          <w:r w:rsidRPr="00BB4D29">
            <w:rPr>
              <w:rFonts w:ascii="Arial" w:hAnsi="Arial" w:cs="Arial"/>
            </w:rPr>
            <w:t xml:space="preserve">njal. </w:t>
          </w:r>
        </w:p>
        <w:p w:rsidR="002A5AEA" w:rsidRDefault="002A5AEA" w:rsidP="002A5AEA">
          <w:pPr>
            <w:pStyle w:val="ListParagraph"/>
            <w:numPr>
              <w:ilvl w:val="4"/>
              <w:numId w:val="3"/>
            </w:numPr>
            <w:spacing w:before="240" w:after="0" w:line="360" w:lineRule="auto"/>
            <w:ind w:left="284" w:hanging="284"/>
            <w:jc w:val="both"/>
            <w:rPr>
              <w:rFonts w:ascii="Arial" w:hAnsi="Arial" w:cs="Arial"/>
            </w:rPr>
          </w:pPr>
          <w:r>
            <w:rPr>
              <w:rFonts w:ascii="Arial" w:hAnsi="Arial" w:cs="Arial"/>
            </w:rPr>
            <w:t>Jantung</w:t>
          </w:r>
        </w:p>
        <w:p w:rsidR="0096140A" w:rsidRDefault="0096140A" w:rsidP="0096140A">
          <w:pPr>
            <w:pStyle w:val="ListParagraph"/>
            <w:spacing w:before="240" w:after="0" w:line="360" w:lineRule="auto"/>
            <w:ind w:left="284"/>
            <w:jc w:val="center"/>
            <w:rPr>
              <w:rFonts w:ascii="Arial" w:hAnsi="Arial" w:cs="Arial"/>
            </w:rPr>
          </w:pPr>
          <w:r>
            <w:rPr>
              <w:rFonts w:ascii="Arial" w:hAnsi="Arial" w:cs="Arial"/>
            </w:rPr>
            <w:t>Tabel kerusakan sel jantung</w:t>
          </w:r>
        </w:p>
        <w:tbl>
          <w:tblPr>
            <w:tblW w:w="6342" w:type="dxa"/>
            <w:jc w:val="center"/>
            <w:tblInd w:w="93" w:type="dxa"/>
            <w:tblLook w:val="04A0" w:firstRow="1" w:lastRow="0" w:firstColumn="1" w:lastColumn="0" w:noHBand="0" w:noVBand="1"/>
          </w:tblPr>
          <w:tblGrid>
            <w:gridCol w:w="1195"/>
            <w:gridCol w:w="1110"/>
            <w:gridCol w:w="1403"/>
            <w:gridCol w:w="1177"/>
            <w:gridCol w:w="1457"/>
          </w:tblGrid>
          <w:tr w:rsidR="0096140A" w:rsidRPr="0096140A" w:rsidTr="0096140A">
            <w:trPr>
              <w:trHeight w:val="330"/>
              <w:jc w:val="center"/>
            </w:trPr>
            <w:tc>
              <w:tcPr>
                <w:tcW w:w="1195" w:type="dxa"/>
                <w:vMerge w:val="restart"/>
                <w:tcBorders>
                  <w:top w:val="single" w:sz="4" w:space="0" w:color="auto"/>
                  <w:left w:val="nil"/>
                  <w:bottom w:val="single" w:sz="4" w:space="0" w:color="000000"/>
                  <w:right w:val="nil"/>
                </w:tcBorders>
                <w:shd w:val="clear" w:color="auto" w:fill="auto"/>
                <w:noWrap/>
                <w:vAlign w:val="center"/>
                <w:hideMark/>
              </w:tcPr>
              <w:p w:rsidR="0096140A" w:rsidRPr="0096140A" w:rsidRDefault="0096140A" w:rsidP="0096140A">
                <w:pPr>
                  <w:spacing w:after="0" w:line="240" w:lineRule="auto"/>
                  <w:jc w:val="center"/>
                  <w:rPr>
                    <w:rFonts w:ascii="Arial" w:eastAsia="Times New Roman" w:hAnsi="Arial" w:cs="Arial"/>
                    <w:color w:val="000000"/>
                    <w:lang w:eastAsia="id-ID"/>
                  </w:rPr>
                </w:pPr>
                <w:r w:rsidRPr="0096140A">
                  <w:rPr>
                    <w:rFonts w:ascii="Arial" w:eastAsia="Times New Roman" w:hAnsi="Arial" w:cs="Arial"/>
                    <w:color w:val="000000"/>
                    <w:lang w:eastAsia="id-ID"/>
                  </w:rPr>
                  <w:t>Kelompok</w:t>
                </w:r>
              </w:p>
            </w:tc>
            <w:tc>
              <w:tcPr>
                <w:tcW w:w="3690" w:type="dxa"/>
                <w:gridSpan w:val="3"/>
                <w:tcBorders>
                  <w:top w:val="single" w:sz="4" w:space="0" w:color="auto"/>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Jumlah sel</w:t>
                </w:r>
              </w:p>
            </w:tc>
            <w:tc>
              <w:tcPr>
                <w:tcW w:w="1457" w:type="dxa"/>
                <w:vMerge w:val="restart"/>
                <w:tcBorders>
                  <w:top w:val="single" w:sz="4" w:space="0" w:color="auto"/>
                  <w:left w:val="nil"/>
                  <w:bottom w:val="single" w:sz="4" w:space="0" w:color="000000"/>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Jumlah/100 sel</w:t>
                </w:r>
              </w:p>
            </w:tc>
          </w:tr>
          <w:tr w:rsidR="0096140A" w:rsidRPr="0096140A" w:rsidTr="0096140A">
            <w:trPr>
              <w:trHeight w:val="600"/>
              <w:jc w:val="center"/>
            </w:trPr>
            <w:tc>
              <w:tcPr>
                <w:tcW w:w="1195" w:type="dxa"/>
                <w:vMerge/>
                <w:tcBorders>
                  <w:top w:val="single" w:sz="4" w:space="0" w:color="auto"/>
                  <w:left w:val="nil"/>
                  <w:bottom w:val="single" w:sz="4" w:space="0" w:color="000000"/>
                  <w:right w:val="nil"/>
                </w:tcBorders>
                <w:vAlign w:val="center"/>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Piknosis</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Karioreksis</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Kariolisis</w:t>
                </w:r>
              </w:p>
            </w:tc>
            <w:tc>
              <w:tcPr>
                <w:tcW w:w="1457" w:type="dxa"/>
                <w:vMerge/>
                <w:tcBorders>
                  <w:top w:val="single" w:sz="4" w:space="0" w:color="auto"/>
                  <w:left w:val="nil"/>
                  <w:bottom w:val="single" w:sz="4" w:space="0" w:color="000000"/>
                  <w:right w:val="nil"/>
                </w:tcBorders>
                <w:vAlign w:val="center"/>
                <w:hideMark/>
              </w:tcPr>
              <w:p w:rsidR="0096140A" w:rsidRPr="0096140A" w:rsidRDefault="0096140A" w:rsidP="0096140A">
                <w:pPr>
                  <w:spacing w:after="0" w:line="240" w:lineRule="auto"/>
                  <w:rPr>
                    <w:rFonts w:ascii="Arial" w:eastAsia="Times New Roman" w:hAnsi="Arial" w:cs="Arial"/>
                    <w:color w:val="000000"/>
                    <w:sz w:val="24"/>
                    <w:szCs w:val="24"/>
                    <w:lang w:eastAsia="id-ID"/>
                  </w:rPr>
                </w:pP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Kontrol</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10</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15</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9</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9</w:t>
                </w:r>
              </w:p>
            </w:tc>
          </w:tr>
          <w:tr w:rsidR="0096140A" w:rsidRPr="0096140A" w:rsidTr="0096140A">
            <w:trPr>
              <w:trHeight w:val="30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9</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D rendah</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8</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20</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10</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31</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7</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13</w:t>
                </w:r>
              </w:p>
            </w:tc>
          </w:tr>
          <w:tr w:rsidR="0096140A" w:rsidRPr="0096140A" w:rsidTr="0096140A">
            <w:trPr>
              <w:trHeight w:val="30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23</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29</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D sedang</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9</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6</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10</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w:t>
                </w:r>
              </w:p>
            </w:tc>
          </w:tr>
          <w:tr w:rsidR="0096140A" w:rsidRPr="0096140A" w:rsidTr="0096140A">
            <w:trPr>
              <w:trHeight w:val="30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8</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6</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15</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D tinggi</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8</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2</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11</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8</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2</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11</w:t>
                </w:r>
              </w:p>
            </w:tc>
          </w:tr>
          <w:tr w:rsidR="0096140A" w:rsidRPr="0096140A" w:rsidTr="0096140A">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8</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3</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3</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14</w:t>
                </w:r>
              </w:p>
            </w:tc>
          </w:tr>
          <w:tr w:rsidR="0096140A" w:rsidRPr="0096140A" w:rsidTr="0096140A">
            <w:trPr>
              <w:trHeight w:val="30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8</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3</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12</w:t>
                </w:r>
              </w:p>
            </w:tc>
          </w:tr>
        </w:tbl>
        <w:p w:rsidR="0096140A" w:rsidRDefault="0096140A" w:rsidP="0096140A">
          <w:pPr>
            <w:pStyle w:val="ListParagraph"/>
            <w:spacing w:before="240" w:after="0" w:line="360" w:lineRule="auto"/>
            <w:ind w:left="284"/>
            <w:jc w:val="center"/>
            <w:rPr>
              <w:rFonts w:ascii="Arial" w:hAnsi="Arial" w:cs="Arial"/>
            </w:rPr>
          </w:pPr>
          <w:r w:rsidRPr="0096140A">
            <w:rPr>
              <w:rFonts w:ascii="Arial" w:hAnsi="Arial" w:cs="Arial"/>
              <w:noProof/>
              <w:lang w:eastAsia="id-ID"/>
            </w:rPr>
            <mc:AlternateContent>
              <mc:Choice Requires="wps">
                <w:drawing>
                  <wp:anchor distT="0" distB="0" distL="114300" distR="114300" simplePos="0" relativeHeight="251730944" behindDoc="0" locked="0" layoutInCell="1" allowOverlap="1" wp14:anchorId="50FFD040" wp14:editId="00E50271">
                    <wp:simplePos x="0" y="0"/>
                    <wp:positionH relativeFrom="column">
                      <wp:posOffset>1708785</wp:posOffset>
                    </wp:positionH>
                    <wp:positionV relativeFrom="paragraph">
                      <wp:posOffset>675005</wp:posOffset>
                    </wp:positionV>
                    <wp:extent cx="215900" cy="155575"/>
                    <wp:effectExtent l="38100" t="38100" r="31750" b="349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1555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34.55pt;margin-top:53.15pt;width:17pt;height:12.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">
                    <v:stroke endarrow="open"/>
                  </v:shape>
                </w:pict>
              </mc:Fallback>
            </mc:AlternateContent>
          </w:r>
          <w:r w:rsidRPr="0096140A">
            <w:rPr>
              <w:rFonts w:ascii="Arial" w:hAnsi="Arial" w:cs="Arial"/>
              <w:noProof/>
              <w:lang w:eastAsia="id-ID"/>
            </w:rPr>
            <mc:AlternateContent>
              <mc:Choice Requires="wps">
                <w:drawing>
                  <wp:anchor distT="0" distB="0" distL="114300" distR="114300" simplePos="0" relativeHeight="251731968" behindDoc="0" locked="0" layoutInCell="1" allowOverlap="1" wp14:anchorId="6C9B5EB2" wp14:editId="1F8CD4F8">
                    <wp:simplePos x="0" y="0"/>
                    <wp:positionH relativeFrom="column">
                      <wp:posOffset>1843405</wp:posOffset>
                    </wp:positionH>
                    <wp:positionV relativeFrom="paragraph">
                      <wp:posOffset>951230</wp:posOffset>
                    </wp:positionV>
                    <wp:extent cx="181610" cy="122555"/>
                    <wp:effectExtent l="38100" t="38100" r="27940" b="298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1610" cy="12255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45.15pt;margin-top:74.9pt;width:14.3pt;height:9.6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">
                    <v:stroke endarrow="open"/>
                  </v:shape>
                </w:pict>
              </mc:Fallback>
            </mc:AlternateContent>
          </w:r>
          <w:r w:rsidRPr="0096140A">
            <w:rPr>
              <w:rFonts w:ascii="Arial" w:hAnsi="Arial" w:cs="Arial"/>
              <w:noProof/>
              <w:lang w:eastAsia="id-ID"/>
            </w:rPr>
            <mc:AlternateContent>
              <mc:Choice Requires="wps">
                <w:drawing>
                  <wp:anchor distT="0" distB="0" distL="114300" distR="114300" simplePos="0" relativeHeight="251732992" behindDoc="0" locked="0" layoutInCell="1" allowOverlap="1" wp14:anchorId="78D2E829" wp14:editId="4E216454">
                    <wp:simplePos x="0" y="0"/>
                    <wp:positionH relativeFrom="column">
                      <wp:posOffset>1971040</wp:posOffset>
                    </wp:positionH>
                    <wp:positionV relativeFrom="paragraph">
                      <wp:posOffset>982980</wp:posOffset>
                    </wp:positionV>
                    <wp:extent cx="281940" cy="2857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96140A">
                                <w:pPr>
                                  <w:rPr>
                                    <w:rFonts w:ascii="Times New Roman" w:hAnsi="Times New Roman"/>
                                  </w:rPr>
                                </w:pPr>
                                <w:r w:rsidRPr="007C4CFD">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5" type="#_x0000_t202" style="position:absolute;left:0;text-align:left;margin-left:155.2pt;margin-top:77.4pt;width:22.2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NWuA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" filled="f" stroked="f">
                    <v:textbox>
                      <w:txbxContent>
                        <w:p w:rsidR="0050724C" w:rsidRPr="007C4CFD" w:rsidRDefault="0050724C" w:rsidP="0096140A">
                          <w:pPr>
                            <w:rPr>
                              <w:rFonts w:ascii="Times New Roman" w:hAnsi="Times New Roman"/>
                            </w:rPr>
                          </w:pPr>
                          <w:r w:rsidRPr="007C4CFD">
                            <w:rPr>
                              <w:rFonts w:ascii="Times New Roman" w:hAnsi="Times New Roman"/>
                            </w:rPr>
                            <w:t>a</w:t>
                          </w:r>
                        </w:p>
                      </w:txbxContent>
                    </v:textbox>
                  </v:shape>
                </w:pict>
              </mc:Fallback>
            </mc:AlternateContent>
          </w:r>
          <w:r w:rsidRPr="0096140A">
            <w:rPr>
              <w:rFonts w:ascii="Arial" w:hAnsi="Arial" w:cs="Arial"/>
              <w:noProof/>
              <w:lang w:eastAsia="id-ID"/>
            </w:rPr>
            <mc:AlternateContent>
              <mc:Choice Requires="wps">
                <w:drawing>
                  <wp:anchor distT="0" distB="0" distL="114300" distR="114300" simplePos="0" relativeHeight="251734016" behindDoc="0" locked="0" layoutInCell="1" allowOverlap="1" wp14:anchorId="7212D8E2" wp14:editId="5817454B">
                    <wp:simplePos x="0" y="0"/>
                    <wp:positionH relativeFrom="column">
                      <wp:posOffset>3140710</wp:posOffset>
                    </wp:positionH>
                    <wp:positionV relativeFrom="paragraph">
                      <wp:posOffset>647700</wp:posOffset>
                    </wp:positionV>
                    <wp:extent cx="282575" cy="28575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96140A">
                                <w:pPr>
                                  <w:rPr>
                                    <w:rFonts w:ascii="Times New Roman" w:hAnsi="Times New Roman"/>
                                  </w:rPr>
                                </w:pPr>
                                <w:r>
                                  <w:rPr>
                                    <w:rFonts w:ascii="Times New Roman" w:hAnsi="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56" type="#_x0000_t202" style="position:absolute;left:0;text-align:left;margin-left:247.3pt;margin-top:51pt;width:22.2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eO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" filled="f" stroked="f">
                    <v:textbox>
                      <w:txbxContent>
                        <w:p w:rsidR="0050724C" w:rsidRPr="007C4CFD" w:rsidRDefault="0050724C" w:rsidP="0096140A">
                          <w:pPr>
                            <w:rPr>
                              <w:rFonts w:ascii="Times New Roman" w:hAnsi="Times New Roman"/>
                            </w:rPr>
                          </w:pPr>
                          <w:r>
                            <w:rPr>
                              <w:rFonts w:ascii="Times New Roman" w:hAnsi="Times New Roman"/>
                            </w:rPr>
                            <w:t>d</w:t>
                          </w:r>
                        </w:p>
                      </w:txbxContent>
                    </v:textbox>
                  </v:shape>
                </w:pict>
              </mc:Fallback>
            </mc:AlternateContent>
          </w:r>
          <w:r w:rsidRPr="0096140A">
            <w:rPr>
              <w:rFonts w:ascii="Arial" w:hAnsi="Arial" w:cs="Arial"/>
              <w:noProof/>
              <w:lang w:eastAsia="id-ID"/>
            </w:rPr>
            <mc:AlternateContent>
              <mc:Choice Requires="wps">
                <w:drawing>
                  <wp:anchor distT="0" distB="0" distL="114300" distR="114300" simplePos="0" relativeHeight="251735040" behindDoc="0" locked="0" layoutInCell="1" allowOverlap="1" wp14:anchorId="0FCA3D5E" wp14:editId="5CA100EF">
                    <wp:simplePos x="0" y="0"/>
                    <wp:positionH relativeFrom="column">
                      <wp:posOffset>1849120</wp:posOffset>
                    </wp:positionH>
                    <wp:positionV relativeFrom="paragraph">
                      <wp:posOffset>712470</wp:posOffset>
                    </wp:positionV>
                    <wp:extent cx="282575" cy="2857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833B43" w:rsidRDefault="00DE50AC" w:rsidP="0096140A">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7" type="#_x0000_t202" style="position:absolute;left:0;text-align:left;margin-left:145.6pt;margin-top:56.1pt;width:22.2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ogug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" filled="f" stroked="f">
                    <v:textbox>
                      <w:txbxContent>
                        <w:p w:rsidR="0050724C" w:rsidRPr="00833B43" w:rsidRDefault="0050724C" w:rsidP="0096140A">
                          <w:pPr>
                            <w:rPr>
                              <w:rFonts w:ascii="Times New Roman" w:hAnsi="Times New Roman"/>
                            </w:rPr>
                          </w:pPr>
                          <w:r>
                            <w:rPr>
                              <w:rFonts w:ascii="Times New Roman" w:hAnsi="Times New Roman"/>
                            </w:rPr>
                            <w:t>c</w:t>
                          </w:r>
                        </w:p>
                      </w:txbxContent>
                    </v:textbox>
                  </v:shape>
                </w:pict>
              </mc:Fallback>
            </mc:AlternateContent>
          </w:r>
          <w:r w:rsidRPr="0096140A">
            <w:rPr>
              <w:rFonts w:ascii="Arial" w:hAnsi="Arial" w:cs="Arial"/>
              <w:noProof/>
              <w:lang w:eastAsia="id-ID"/>
            </w:rPr>
            <mc:AlternateContent>
              <mc:Choice Requires="wps">
                <w:drawing>
                  <wp:anchor distT="0" distB="0" distL="114300" distR="114300" simplePos="0" relativeHeight="251736064" behindDoc="0" locked="0" layoutInCell="1" allowOverlap="1" wp14:anchorId="27ADBD19" wp14:editId="4F3C2D9D">
                    <wp:simplePos x="0" y="0"/>
                    <wp:positionH relativeFrom="column">
                      <wp:posOffset>2586355</wp:posOffset>
                    </wp:positionH>
                    <wp:positionV relativeFrom="paragraph">
                      <wp:posOffset>1949450</wp:posOffset>
                    </wp:positionV>
                    <wp:extent cx="219075" cy="172720"/>
                    <wp:effectExtent l="38100" t="38100" r="28575" b="1778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7272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203.65pt;margin-top:153.5pt;width:17.25pt;height:13.6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">
                    <v:stroke endarrow="open"/>
                  </v:shape>
                </w:pict>
              </mc:Fallback>
            </mc:AlternateContent>
          </w:r>
          <w:r w:rsidRPr="0096140A">
            <w:rPr>
              <w:rFonts w:ascii="Arial" w:hAnsi="Arial" w:cs="Arial"/>
              <w:noProof/>
              <w:lang w:eastAsia="id-ID"/>
            </w:rPr>
            <mc:AlternateContent>
              <mc:Choice Requires="wps">
                <w:drawing>
                  <wp:anchor distT="0" distB="0" distL="114300" distR="114300" simplePos="0" relativeHeight="251737088" behindDoc="0" locked="0" layoutInCell="1" allowOverlap="1" wp14:anchorId="52AECF74" wp14:editId="175972CE">
                    <wp:simplePos x="0" y="0"/>
                    <wp:positionH relativeFrom="column">
                      <wp:posOffset>3035300</wp:posOffset>
                    </wp:positionH>
                    <wp:positionV relativeFrom="paragraph">
                      <wp:posOffset>622300</wp:posOffset>
                    </wp:positionV>
                    <wp:extent cx="181610" cy="122555"/>
                    <wp:effectExtent l="38100" t="38100" r="27940" b="2984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1610" cy="12255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39pt;margin-top:49pt;width:14.3pt;height:9.6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">
                    <v:stroke endarrow="open"/>
                  </v:shape>
                </w:pict>
              </mc:Fallback>
            </mc:AlternateContent>
          </w:r>
          <w:r w:rsidRPr="0096140A">
            <w:rPr>
              <w:rFonts w:ascii="Arial" w:hAnsi="Arial" w:cs="Arial"/>
              <w:noProof/>
              <w:lang w:eastAsia="id-ID"/>
            </w:rPr>
            <mc:AlternateContent>
              <mc:Choice Requires="wps">
                <w:drawing>
                  <wp:anchor distT="0" distB="0" distL="114300" distR="114300" simplePos="0" relativeHeight="251738112" behindDoc="0" locked="0" layoutInCell="1" allowOverlap="1" wp14:anchorId="5D95FE42" wp14:editId="5E48175F">
                    <wp:simplePos x="0" y="0"/>
                    <wp:positionH relativeFrom="column">
                      <wp:posOffset>2732405</wp:posOffset>
                    </wp:positionH>
                    <wp:positionV relativeFrom="paragraph">
                      <wp:posOffset>2038028</wp:posOffset>
                    </wp:positionV>
                    <wp:extent cx="281940" cy="28575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833B43" w:rsidRDefault="00DE50AC" w:rsidP="0096140A">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58" type="#_x0000_t202" style="position:absolute;left:0;text-align:left;margin-left:215.15pt;margin-top:160.45pt;width:22.2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vylu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" filled="f" stroked="f">
                    <v:textbox>
                      <w:txbxContent>
                        <w:p w:rsidR="0050724C" w:rsidRPr="00833B43" w:rsidRDefault="0050724C" w:rsidP="0096140A">
                          <w:pPr>
                            <w:rPr>
                              <w:rFonts w:ascii="Times New Roman" w:hAnsi="Times New Roman"/>
                            </w:rPr>
                          </w:pPr>
                          <w:r>
                            <w:rPr>
                              <w:rFonts w:ascii="Times New Roman" w:hAnsi="Times New Roman"/>
                            </w:rPr>
                            <w:t>b</w:t>
                          </w:r>
                        </w:p>
                      </w:txbxContent>
                    </v:textbox>
                  </v:shape>
                </w:pict>
              </mc:Fallback>
            </mc:AlternateContent>
          </w:r>
          <w:r>
            <w:rPr>
              <w:rFonts w:ascii="Times New Roman" w:hAnsi="Times New Roman"/>
              <w:noProof/>
              <w:sz w:val="24"/>
              <w:szCs w:val="24"/>
              <w:lang w:eastAsia="id-ID"/>
            </w:rPr>
            <w:drawing>
              <wp:inline distT="0" distB="0" distL="0" distR="0" wp14:anchorId="0EB578D9" wp14:editId="62E9CE6F">
                <wp:extent cx="2720561" cy="2122998"/>
                <wp:effectExtent l="0" t="0" r="381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33325.jpg"/>
                        <pic:cNvPicPr/>
                      </pic:nvPicPr>
                      <pic:blipFill rotWithShape="1">
                        <a:blip r:embed="rId15" cstate="print">
                          <a:extLst>
                            <a:ext uri="{28A0092B-C50C-407E-A947-70E740481C1C}">
                              <a14:useLocalDpi xmlns:a14="http://schemas.microsoft.com/office/drawing/2010/main" val="0"/>
                            </a:ext>
                          </a:extLst>
                        </a:blip>
                        <a:srcRect l="30749" t="34581" r="23509" b="17825"/>
                        <a:stretch/>
                      </pic:blipFill>
                      <pic:spPr bwMode="auto">
                        <a:xfrm>
                          <a:off x="0" y="0"/>
                          <a:ext cx="2718743" cy="2121580"/>
                        </a:xfrm>
                        <a:prstGeom prst="rect">
                          <a:avLst/>
                        </a:prstGeom>
                        <a:ln>
                          <a:noFill/>
                        </a:ln>
                        <a:extLst>
                          <a:ext uri="{53640926-AAD7-44D8-BBD7-CCE9431645EC}">
                            <a14:shadowObscured xmlns:a14="http://schemas.microsoft.com/office/drawing/2010/main"/>
                          </a:ext>
                        </a:extLst>
                      </pic:spPr>
                    </pic:pic>
                  </a:graphicData>
                </a:graphic>
              </wp:inline>
            </w:drawing>
          </w:r>
        </w:p>
        <w:p w:rsidR="0096140A" w:rsidRPr="00BB4D29" w:rsidRDefault="0096140A" w:rsidP="0096140A">
          <w:pPr>
            <w:jc w:val="center"/>
            <w:rPr>
              <w:rFonts w:ascii="Arial" w:hAnsi="Arial" w:cs="Arial"/>
            </w:rPr>
          </w:pPr>
          <w:r w:rsidRPr="00BB4D29">
            <w:rPr>
              <w:rFonts w:ascii="Arial" w:hAnsi="Arial" w:cs="Arial"/>
              <w:noProof/>
              <w:lang w:eastAsia="id-ID"/>
            </w:rPr>
            <mc:AlternateContent>
              <mc:Choice Requires="wps">
                <w:drawing>
                  <wp:anchor distT="0" distB="0" distL="114300" distR="114300" simplePos="0" relativeHeight="251740160" behindDoc="0" locked="0" layoutInCell="1" allowOverlap="1" wp14:anchorId="3EA15B9B" wp14:editId="4F4416A2">
                    <wp:simplePos x="0" y="0"/>
                    <wp:positionH relativeFrom="column">
                      <wp:posOffset>2016991</wp:posOffset>
                    </wp:positionH>
                    <wp:positionV relativeFrom="paragraph">
                      <wp:posOffset>241935</wp:posOffset>
                    </wp:positionV>
                    <wp:extent cx="1235034" cy="1218215"/>
                    <wp:effectExtent l="0" t="0" r="381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34" cy="1218215"/>
                            </a:xfrm>
                            <a:prstGeom prst="rect">
                              <a:avLst/>
                            </a:prstGeom>
                            <a:solidFill>
                              <a:srgbClr val="FFFFFF"/>
                            </a:solidFill>
                            <a:ln w="9525">
                              <a:noFill/>
                              <a:miter lim="800000"/>
                              <a:headEnd/>
                              <a:tailEnd/>
                            </a:ln>
                          </wps:spPr>
                          <wps:txbx>
                            <w:txbxContent>
                              <w:p w:rsidR="00DE50AC" w:rsidRPr="000C2AF3" w:rsidRDefault="00DE50AC" w:rsidP="0096140A">
                                <w:pPr>
                                  <w:rPr>
                                    <w:rFonts w:ascii="Times New Roman" w:hAnsi="Times New Roman" w:cs="Times New Roman"/>
                                    <w:sz w:val="24"/>
                                    <w:szCs w:val="24"/>
                                  </w:rPr>
                                </w:pPr>
                                <w:r>
                                  <w:rPr>
                                    <w:rFonts w:ascii="Times New Roman" w:hAnsi="Times New Roman" w:cs="Times New Roman"/>
                                    <w:sz w:val="24"/>
                                    <w:szCs w:val="24"/>
                                  </w:rPr>
                                  <w:t xml:space="preserve">a. </w:t>
                                </w:r>
                                <w:r w:rsidRPr="000C2AF3">
                                  <w:rPr>
                                    <w:rFonts w:ascii="Times New Roman" w:hAnsi="Times New Roman" w:cs="Times New Roman"/>
                                    <w:sz w:val="24"/>
                                    <w:szCs w:val="24"/>
                                  </w:rPr>
                                  <w:t>Sel Normal</w:t>
                                </w:r>
                              </w:p>
                              <w:p w:rsidR="00DE50AC" w:rsidRPr="000C2AF3" w:rsidRDefault="00DE50AC" w:rsidP="0096140A">
                                <w:pPr>
                                  <w:rPr>
                                    <w:rFonts w:ascii="Times New Roman" w:hAnsi="Times New Roman" w:cs="Times New Roman"/>
                                    <w:sz w:val="24"/>
                                    <w:szCs w:val="24"/>
                                  </w:rPr>
                                </w:pPr>
                                <w:r>
                                  <w:rPr>
                                    <w:rFonts w:ascii="Times New Roman" w:hAnsi="Times New Roman" w:cs="Times New Roman"/>
                                    <w:sz w:val="24"/>
                                    <w:szCs w:val="24"/>
                                  </w:rPr>
                                  <w:t xml:space="preserve">b. </w:t>
                                </w:r>
                                <w:r w:rsidRPr="000C2AF3">
                                  <w:rPr>
                                    <w:rFonts w:ascii="Times New Roman" w:hAnsi="Times New Roman" w:cs="Times New Roman"/>
                                    <w:sz w:val="24"/>
                                    <w:szCs w:val="24"/>
                                  </w:rPr>
                                  <w:t>Piknosis</w:t>
                                </w:r>
                              </w:p>
                              <w:p w:rsidR="00DE50AC" w:rsidRPr="000C2AF3" w:rsidRDefault="00DE50AC" w:rsidP="0096140A">
                                <w:pPr>
                                  <w:rPr>
                                    <w:rFonts w:ascii="Times New Roman" w:hAnsi="Times New Roman" w:cs="Times New Roman"/>
                                    <w:sz w:val="24"/>
                                    <w:szCs w:val="24"/>
                                  </w:rPr>
                                </w:pPr>
                                <w:r>
                                  <w:rPr>
                                    <w:rFonts w:ascii="Times New Roman" w:hAnsi="Times New Roman" w:cs="Times New Roman"/>
                                    <w:sz w:val="24"/>
                                    <w:szCs w:val="24"/>
                                  </w:rPr>
                                  <w:t xml:space="preserve">c. </w:t>
                                </w:r>
                                <w:r w:rsidRPr="000C2AF3">
                                  <w:rPr>
                                    <w:rFonts w:ascii="Times New Roman" w:hAnsi="Times New Roman" w:cs="Times New Roman"/>
                                    <w:sz w:val="24"/>
                                    <w:szCs w:val="24"/>
                                  </w:rPr>
                                  <w:t>Kariolisis</w:t>
                                </w:r>
                              </w:p>
                              <w:p w:rsidR="00DE50AC" w:rsidRPr="000C2AF3" w:rsidRDefault="00DE50AC" w:rsidP="0096140A">
                                <w:pPr>
                                  <w:rPr>
                                    <w:rFonts w:ascii="Times New Roman" w:hAnsi="Times New Roman" w:cs="Times New Roman"/>
                                    <w:sz w:val="24"/>
                                    <w:szCs w:val="24"/>
                                  </w:rPr>
                                </w:pPr>
                                <w:r>
                                  <w:rPr>
                                    <w:rFonts w:ascii="Times New Roman" w:hAnsi="Times New Roman" w:cs="Times New Roman"/>
                                    <w:sz w:val="24"/>
                                    <w:szCs w:val="24"/>
                                  </w:rPr>
                                  <w:t xml:space="preserve">d. </w:t>
                                </w:r>
                                <w:r w:rsidRPr="000C2AF3">
                                  <w:rPr>
                                    <w:rFonts w:ascii="Times New Roman" w:hAnsi="Times New Roman" w:cs="Times New Roman"/>
                                    <w:sz w:val="24"/>
                                    <w:szCs w:val="24"/>
                                  </w:rPr>
                                  <w:t>Karioreksis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58.8pt;margin-top:19.05pt;width:97.25pt;height:9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" stroked="f">
                    <v:textbox>
                      <w:txbxContent>
                        <w:p w:rsidR="0050724C" w:rsidRPr="000C2AF3" w:rsidRDefault="0050724C" w:rsidP="0096140A">
                          <w:pPr>
                            <w:rPr>
                              <w:rFonts w:ascii="Times New Roman" w:hAnsi="Times New Roman" w:cs="Times New Roman"/>
                              <w:sz w:val="24"/>
                              <w:szCs w:val="24"/>
                            </w:rPr>
                          </w:pPr>
                          <w:r>
                            <w:rPr>
                              <w:rFonts w:ascii="Times New Roman" w:hAnsi="Times New Roman" w:cs="Times New Roman"/>
                              <w:sz w:val="24"/>
                              <w:szCs w:val="24"/>
                            </w:rPr>
                            <w:t xml:space="preserve">a. </w:t>
                          </w:r>
                          <w:r w:rsidRPr="000C2AF3">
                            <w:rPr>
                              <w:rFonts w:ascii="Times New Roman" w:hAnsi="Times New Roman" w:cs="Times New Roman"/>
                              <w:sz w:val="24"/>
                              <w:szCs w:val="24"/>
                            </w:rPr>
                            <w:t>Sel Normal</w:t>
                          </w:r>
                        </w:p>
                        <w:p w:rsidR="0050724C" w:rsidRPr="000C2AF3" w:rsidRDefault="0050724C" w:rsidP="0096140A">
                          <w:pPr>
                            <w:rPr>
                              <w:rFonts w:ascii="Times New Roman" w:hAnsi="Times New Roman" w:cs="Times New Roman"/>
                              <w:sz w:val="24"/>
                              <w:szCs w:val="24"/>
                            </w:rPr>
                          </w:pPr>
                          <w:r>
                            <w:rPr>
                              <w:rFonts w:ascii="Times New Roman" w:hAnsi="Times New Roman" w:cs="Times New Roman"/>
                              <w:sz w:val="24"/>
                              <w:szCs w:val="24"/>
                            </w:rPr>
                            <w:t xml:space="preserve">b. </w:t>
                          </w:r>
                          <w:r w:rsidRPr="000C2AF3">
                            <w:rPr>
                              <w:rFonts w:ascii="Times New Roman" w:hAnsi="Times New Roman" w:cs="Times New Roman"/>
                              <w:sz w:val="24"/>
                              <w:szCs w:val="24"/>
                            </w:rPr>
                            <w:t>Piknosis</w:t>
                          </w:r>
                        </w:p>
                        <w:p w:rsidR="0050724C" w:rsidRPr="000C2AF3" w:rsidRDefault="0050724C" w:rsidP="0096140A">
                          <w:pPr>
                            <w:rPr>
                              <w:rFonts w:ascii="Times New Roman" w:hAnsi="Times New Roman" w:cs="Times New Roman"/>
                              <w:sz w:val="24"/>
                              <w:szCs w:val="24"/>
                            </w:rPr>
                          </w:pPr>
                          <w:r>
                            <w:rPr>
                              <w:rFonts w:ascii="Times New Roman" w:hAnsi="Times New Roman" w:cs="Times New Roman"/>
                              <w:sz w:val="24"/>
                              <w:szCs w:val="24"/>
                            </w:rPr>
                            <w:t xml:space="preserve">c. </w:t>
                          </w:r>
                          <w:r w:rsidRPr="000C2AF3">
                            <w:rPr>
                              <w:rFonts w:ascii="Times New Roman" w:hAnsi="Times New Roman" w:cs="Times New Roman"/>
                              <w:sz w:val="24"/>
                              <w:szCs w:val="24"/>
                            </w:rPr>
                            <w:t>Kariolisis</w:t>
                          </w:r>
                        </w:p>
                        <w:p w:rsidR="0050724C" w:rsidRPr="000C2AF3" w:rsidRDefault="0050724C" w:rsidP="0096140A">
                          <w:pPr>
                            <w:rPr>
                              <w:rFonts w:ascii="Times New Roman" w:hAnsi="Times New Roman" w:cs="Times New Roman"/>
                              <w:sz w:val="24"/>
                              <w:szCs w:val="24"/>
                            </w:rPr>
                          </w:pPr>
                          <w:r>
                            <w:rPr>
                              <w:rFonts w:ascii="Times New Roman" w:hAnsi="Times New Roman" w:cs="Times New Roman"/>
                              <w:sz w:val="24"/>
                              <w:szCs w:val="24"/>
                            </w:rPr>
                            <w:t xml:space="preserve">d. </w:t>
                          </w:r>
                          <w:r w:rsidRPr="000C2AF3">
                            <w:rPr>
                              <w:rFonts w:ascii="Times New Roman" w:hAnsi="Times New Roman" w:cs="Times New Roman"/>
                              <w:sz w:val="24"/>
                              <w:szCs w:val="24"/>
                            </w:rPr>
                            <w:t>Karioreksis</w:t>
                          </w:r>
                        </w:p>
                      </w:txbxContent>
                    </v:textbox>
                  </v:shape>
                </w:pict>
              </mc:Fallback>
            </mc:AlternateContent>
          </w:r>
          <w:r w:rsidRPr="00BB4D29">
            <w:rPr>
              <w:rFonts w:ascii="Arial" w:hAnsi="Arial" w:cs="Arial"/>
            </w:rPr>
            <w:t>Keterangan:</w:t>
          </w:r>
        </w:p>
        <w:p w:rsidR="0096140A" w:rsidRPr="00BB4D29" w:rsidRDefault="0096140A" w:rsidP="0096140A">
          <w:pPr>
            <w:rPr>
              <w:rFonts w:ascii="Arial" w:hAnsi="Arial" w:cs="Arial"/>
            </w:rPr>
          </w:pPr>
        </w:p>
        <w:p w:rsidR="0096140A" w:rsidRPr="00BB4D29" w:rsidRDefault="0096140A" w:rsidP="0096140A">
          <w:pPr>
            <w:rPr>
              <w:rFonts w:ascii="Arial" w:hAnsi="Arial" w:cs="Arial"/>
            </w:rPr>
          </w:pPr>
        </w:p>
        <w:p w:rsidR="0096140A" w:rsidRPr="00BB4D29" w:rsidRDefault="0096140A" w:rsidP="0096140A">
          <w:pPr>
            <w:rPr>
              <w:rFonts w:ascii="Arial" w:hAnsi="Arial" w:cs="Arial"/>
            </w:rPr>
          </w:pPr>
        </w:p>
        <w:p w:rsidR="0096140A" w:rsidRDefault="0096140A" w:rsidP="0096140A">
          <w:pPr>
            <w:pStyle w:val="ListParagraph"/>
            <w:spacing w:before="240" w:after="0" w:line="360" w:lineRule="auto"/>
            <w:ind w:left="284"/>
            <w:jc w:val="center"/>
            <w:rPr>
              <w:rFonts w:ascii="Arial" w:hAnsi="Arial" w:cs="Arial"/>
            </w:rPr>
          </w:pPr>
        </w:p>
        <w:p w:rsidR="00036527" w:rsidRDefault="00036527" w:rsidP="00036527">
          <w:pPr>
            <w:pStyle w:val="ListParagraph"/>
            <w:spacing w:before="240" w:after="0" w:line="360" w:lineRule="auto"/>
            <w:ind w:left="284"/>
            <w:jc w:val="both"/>
            <w:rPr>
              <w:rFonts w:ascii="Arial" w:hAnsi="Arial" w:cs="Arial"/>
            </w:rPr>
          </w:pPr>
        </w:p>
        <w:p w:rsidR="002A5AEA" w:rsidRDefault="002A5AEA" w:rsidP="002A5AEA">
          <w:pPr>
            <w:pStyle w:val="ListParagraph"/>
            <w:numPr>
              <w:ilvl w:val="4"/>
              <w:numId w:val="3"/>
            </w:numPr>
            <w:spacing w:before="240" w:after="0" w:line="360" w:lineRule="auto"/>
            <w:ind w:left="284" w:hanging="284"/>
            <w:jc w:val="both"/>
            <w:rPr>
              <w:rFonts w:ascii="Arial" w:hAnsi="Arial" w:cs="Arial"/>
            </w:rPr>
          </w:pPr>
          <w:r>
            <w:rPr>
              <w:rFonts w:ascii="Arial" w:hAnsi="Arial" w:cs="Arial"/>
            </w:rPr>
            <w:t>Limfa</w:t>
          </w:r>
        </w:p>
        <w:p w:rsidR="0096140A" w:rsidRDefault="0096140A" w:rsidP="0096140A">
          <w:pPr>
            <w:pStyle w:val="ListParagraph"/>
            <w:spacing w:before="240" w:after="0" w:line="360" w:lineRule="auto"/>
            <w:ind w:left="284"/>
            <w:jc w:val="center"/>
            <w:rPr>
              <w:rFonts w:ascii="Arial" w:hAnsi="Arial" w:cs="Arial"/>
            </w:rPr>
          </w:pPr>
          <w:r>
            <w:rPr>
              <w:rFonts w:ascii="Arial" w:hAnsi="Arial" w:cs="Arial"/>
            </w:rPr>
            <w:t>Tabel kerusakan sel limfa</w:t>
          </w:r>
        </w:p>
        <w:tbl>
          <w:tblPr>
            <w:tblW w:w="6342" w:type="dxa"/>
            <w:jc w:val="center"/>
            <w:tblInd w:w="93" w:type="dxa"/>
            <w:tblLook w:val="04A0" w:firstRow="1" w:lastRow="0" w:firstColumn="1" w:lastColumn="0" w:noHBand="0" w:noVBand="1"/>
          </w:tblPr>
          <w:tblGrid>
            <w:gridCol w:w="1195"/>
            <w:gridCol w:w="1110"/>
            <w:gridCol w:w="1403"/>
            <w:gridCol w:w="1177"/>
            <w:gridCol w:w="1457"/>
          </w:tblGrid>
          <w:tr w:rsidR="0096140A" w:rsidRPr="0096140A" w:rsidTr="00FF6F65">
            <w:trPr>
              <w:trHeight w:val="615"/>
              <w:jc w:val="center"/>
            </w:trPr>
            <w:tc>
              <w:tcPr>
                <w:tcW w:w="1195" w:type="dxa"/>
                <w:vMerge w:val="restart"/>
                <w:tcBorders>
                  <w:top w:val="single" w:sz="4" w:space="0" w:color="auto"/>
                  <w:left w:val="nil"/>
                  <w:bottom w:val="single" w:sz="4" w:space="0" w:color="000000"/>
                  <w:right w:val="nil"/>
                </w:tcBorders>
                <w:shd w:val="clear" w:color="auto" w:fill="auto"/>
                <w:noWrap/>
                <w:vAlign w:val="center"/>
                <w:hideMark/>
              </w:tcPr>
              <w:p w:rsidR="0096140A" w:rsidRPr="0096140A" w:rsidRDefault="0096140A" w:rsidP="0096140A">
                <w:pPr>
                  <w:spacing w:after="0" w:line="240" w:lineRule="auto"/>
                  <w:jc w:val="center"/>
                  <w:rPr>
                    <w:rFonts w:ascii="Arial" w:eastAsia="Times New Roman" w:hAnsi="Arial" w:cs="Arial"/>
                    <w:color w:val="000000"/>
                    <w:lang w:eastAsia="id-ID"/>
                  </w:rPr>
                </w:pPr>
                <w:r w:rsidRPr="0096140A">
                  <w:rPr>
                    <w:rFonts w:ascii="Arial" w:eastAsia="Times New Roman" w:hAnsi="Arial" w:cs="Arial"/>
                    <w:color w:val="000000"/>
                    <w:lang w:eastAsia="id-ID"/>
                  </w:rPr>
                  <w:t>Kelompok</w:t>
                </w:r>
              </w:p>
            </w:tc>
            <w:tc>
              <w:tcPr>
                <w:tcW w:w="3690" w:type="dxa"/>
                <w:gridSpan w:val="3"/>
                <w:tcBorders>
                  <w:top w:val="single" w:sz="4" w:space="0" w:color="auto"/>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Jumlah sel</w:t>
                </w:r>
              </w:p>
            </w:tc>
            <w:tc>
              <w:tcPr>
                <w:tcW w:w="1457" w:type="dxa"/>
                <w:vMerge w:val="restart"/>
                <w:tcBorders>
                  <w:top w:val="single" w:sz="4" w:space="0" w:color="auto"/>
                  <w:left w:val="nil"/>
                  <w:bottom w:val="single" w:sz="4" w:space="0" w:color="000000"/>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Jumlah/100 sel</w:t>
                </w:r>
              </w:p>
            </w:tc>
          </w:tr>
          <w:tr w:rsidR="0096140A" w:rsidRPr="0096140A" w:rsidTr="00FF6F65">
            <w:trPr>
              <w:trHeight w:val="645"/>
              <w:jc w:val="center"/>
            </w:trPr>
            <w:tc>
              <w:tcPr>
                <w:tcW w:w="1195" w:type="dxa"/>
                <w:vMerge/>
                <w:tcBorders>
                  <w:top w:val="single" w:sz="4" w:space="0" w:color="auto"/>
                  <w:left w:val="nil"/>
                  <w:bottom w:val="single" w:sz="4" w:space="0" w:color="000000"/>
                  <w:right w:val="nil"/>
                </w:tcBorders>
                <w:vAlign w:val="center"/>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Piknosis</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Karioreksis</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Kariolisis</w:t>
                </w:r>
              </w:p>
            </w:tc>
            <w:tc>
              <w:tcPr>
                <w:tcW w:w="1457" w:type="dxa"/>
                <w:vMerge/>
                <w:tcBorders>
                  <w:top w:val="single" w:sz="4" w:space="0" w:color="auto"/>
                  <w:left w:val="nil"/>
                  <w:bottom w:val="single" w:sz="4" w:space="0" w:color="000000"/>
                  <w:right w:val="nil"/>
                </w:tcBorders>
                <w:vAlign w:val="center"/>
                <w:hideMark/>
              </w:tcPr>
              <w:p w:rsidR="0096140A" w:rsidRPr="0096140A" w:rsidRDefault="0096140A" w:rsidP="0096140A">
                <w:pPr>
                  <w:spacing w:after="0" w:line="240" w:lineRule="auto"/>
                  <w:rPr>
                    <w:rFonts w:ascii="Arial" w:eastAsia="Times New Roman" w:hAnsi="Arial" w:cs="Arial"/>
                    <w:color w:val="000000"/>
                    <w:sz w:val="24"/>
                    <w:szCs w:val="24"/>
                    <w:lang w:eastAsia="id-ID"/>
                  </w:rPr>
                </w:pPr>
              </w:p>
            </w:tc>
          </w:tr>
          <w:tr w:rsidR="0096140A" w:rsidRPr="0096140A" w:rsidTr="00FF6F65">
            <w:trPr>
              <w:trHeight w:val="33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Kontrol</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19</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22</w:t>
                </w:r>
              </w:p>
            </w:tc>
          </w:tr>
          <w:tr w:rsidR="0096140A" w:rsidRPr="0096140A" w:rsidTr="00FF6F65">
            <w:trPr>
              <w:trHeight w:val="33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12</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29</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42</w:t>
                </w:r>
              </w:p>
            </w:tc>
          </w:tr>
          <w:tr w:rsidR="0096140A" w:rsidRPr="0096140A" w:rsidTr="00FF6F65">
            <w:trPr>
              <w:trHeight w:val="33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8</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22</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30</w:t>
                </w:r>
              </w:p>
            </w:tc>
          </w:tr>
          <w:tr w:rsidR="0096140A" w:rsidRPr="0096140A" w:rsidTr="00FF6F65">
            <w:trPr>
              <w:trHeight w:val="33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42</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43</w:t>
                </w:r>
              </w:p>
            </w:tc>
          </w:tr>
          <w:tr w:rsidR="0096140A" w:rsidRPr="0096140A" w:rsidTr="00FF6F65">
            <w:trPr>
              <w:trHeight w:val="33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D rendah</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8</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24</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35</w:t>
                </w:r>
              </w:p>
            </w:tc>
          </w:tr>
          <w:tr w:rsidR="0096140A" w:rsidRPr="0096140A" w:rsidTr="00FF6F65">
            <w:trPr>
              <w:trHeight w:val="33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31</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13</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11</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55</w:t>
                </w:r>
              </w:p>
            </w:tc>
          </w:tr>
          <w:tr w:rsidR="0096140A" w:rsidRPr="0096140A" w:rsidTr="00FF6F65">
            <w:trPr>
              <w:trHeight w:val="33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13</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27</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44</w:t>
                </w:r>
              </w:p>
            </w:tc>
          </w:tr>
          <w:tr w:rsidR="0096140A" w:rsidRPr="0096140A" w:rsidTr="00FF6F65">
            <w:trPr>
              <w:trHeight w:val="33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32</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18</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54</w:t>
                </w:r>
              </w:p>
            </w:tc>
          </w:tr>
          <w:tr w:rsidR="0096140A" w:rsidRPr="0096140A" w:rsidTr="00FF6F65">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D sedang</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32</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37</w:t>
                </w:r>
              </w:p>
            </w:tc>
          </w:tr>
          <w:tr w:rsidR="0096140A" w:rsidRPr="0096140A" w:rsidTr="00FF6F65">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18</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8</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24</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50</w:t>
                </w:r>
              </w:p>
            </w:tc>
          </w:tr>
          <w:tr w:rsidR="0096140A" w:rsidRPr="0096140A" w:rsidTr="00FF6F65">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27</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24</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56</w:t>
                </w:r>
              </w:p>
            </w:tc>
          </w:tr>
          <w:tr w:rsidR="0096140A" w:rsidRPr="0096140A" w:rsidTr="00FF6F65">
            <w:trPr>
              <w:trHeight w:val="30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9</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14</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23</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eastAsia="id-ID"/>
                  </w:rPr>
                  <w:t>46</w:t>
                </w:r>
              </w:p>
            </w:tc>
          </w:tr>
          <w:tr w:rsidR="0096140A" w:rsidRPr="0096140A" w:rsidTr="00FF6F65">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D tinggi</w:t>
                </w: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27</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10</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14</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58</w:t>
                </w:r>
              </w:p>
            </w:tc>
          </w:tr>
          <w:tr w:rsidR="0096140A" w:rsidRPr="0096140A" w:rsidTr="00FF6F65">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33</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8</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13</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54</w:t>
                </w:r>
              </w:p>
            </w:tc>
          </w:tr>
          <w:tr w:rsidR="0096140A" w:rsidRPr="0096140A" w:rsidTr="00FF6F65">
            <w:trPr>
              <w:trHeight w:val="300"/>
              <w:jc w:val="center"/>
            </w:trPr>
            <w:tc>
              <w:tcPr>
                <w:tcW w:w="1195" w:type="dxa"/>
                <w:tcBorders>
                  <w:top w:val="nil"/>
                  <w:left w:val="nil"/>
                  <w:bottom w:val="nil"/>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p>
            </w:tc>
            <w:tc>
              <w:tcPr>
                <w:tcW w:w="1110"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28</w:t>
                </w:r>
              </w:p>
            </w:tc>
            <w:tc>
              <w:tcPr>
                <w:tcW w:w="1403"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12</w:t>
                </w:r>
              </w:p>
            </w:tc>
            <w:tc>
              <w:tcPr>
                <w:tcW w:w="117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14</w:t>
                </w:r>
              </w:p>
            </w:tc>
            <w:tc>
              <w:tcPr>
                <w:tcW w:w="1457" w:type="dxa"/>
                <w:tcBorders>
                  <w:top w:val="nil"/>
                  <w:left w:val="nil"/>
                  <w:bottom w:val="nil"/>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54</w:t>
                </w:r>
              </w:p>
            </w:tc>
          </w:tr>
          <w:tr w:rsidR="0096140A" w:rsidRPr="0096140A" w:rsidTr="00FF6F65">
            <w:trPr>
              <w:trHeight w:val="300"/>
              <w:jc w:val="center"/>
            </w:trPr>
            <w:tc>
              <w:tcPr>
                <w:tcW w:w="1195" w:type="dxa"/>
                <w:tcBorders>
                  <w:top w:val="nil"/>
                  <w:left w:val="nil"/>
                  <w:bottom w:val="single" w:sz="4" w:space="0" w:color="auto"/>
                  <w:right w:val="nil"/>
                </w:tcBorders>
                <w:shd w:val="clear" w:color="auto" w:fill="auto"/>
                <w:noWrap/>
                <w:vAlign w:val="bottom"/>
                <w:hideMark/>
              </w:tcPr>
              <w:p w:rsidR="0096140A" w:rsidRPr="0096140A" w:rsidRDefault="0096140A" w:rsidP="0096140A">
                <w:pPr>
                  <w:spacing w:after="0" w:line="240" w:lineRule="auto"/>
                  <w:rPr>
                    <w:rFonts w:ascii="Arial" w:eastAsia="Times New Roman" w:hAnsi="Arial" w:cs="Arial"/>
                    <w:color w:val="000000"/>
                    <w:lang w:eastAsia="id-ID"/>
                  </w:rPr>
                </w:pPr>
                <w:r w:rsidRPr="0096140A">
                  <w:rPr>
                    <w:rFonts w:ascii="Arial" w:eastAsia="Times New Roman" w:hAnsi="Arial" w:cs="Arial"/>
                    <w:color w:val="000000"/>
                    <w:lang w:eastAsia="id-ID"/>
                  </w:rPr>
                  <w:t> </w:t>
                </w:r>
              </w:p>
            </w:tc>
            <w:tc>
              <w:tcPr>
                <w:tcW w:w="1110"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34</w:t>
                </w:r>
              </w:p>
            </w:tc>
            <w:tc>
              <w:tcPr>
                <w:tcW w:w="1403"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10</w:t>
                </w:r>
              </w:p>
            </w:tc>
            <w:tc>
              <w:tcPr>
                <w:tcW w:w="117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14</w:t>
                </w:r>
              </w:p>
            </w:tc>
            <w:tc>
              <w:tcPr>
                <w:tcW w:w="1457" w:type="dxa"/>
                <w:tcBorders>
                  <w:top w:val="nil"/>
                  <w:left w:val="nil"/>
                  <w:bottom w:val="single" w:sz="4" w:space="0" w:color="auto"/>
                  <w:right w:val="nil"/>
                </w:tcBorders>
                <w:shd w:val="clear" w:color="auto" w:fill="auto"/>
                <w:vAlign w:val="center"/>
                <w:hideMark/>
              </w:tcPr>
              <w:p w:rsidR="0096140A" w:rsidRPr="0096140A" w:rsidRDefault="0096140A" w:rsidP="0096140A">
                <w:pPr>
                  <w:spacing w:after="0" w:line="240" w:lineRule="auto"/>
                  <w:jc w:val="center"/>
                  <w:rPr>
                    <w:rFonts w:ascii="Arial" w:eastAsia="Times New Roman" w:hAnsi="Arial" w:cs="Arial"/>
                    <w:color w:val="000000"/>
                    <w:sz w:val="24"/>
                    <w:szCs w:val="24"/>
                    <w:lang w:eastAsia="id-ID"/>
                  </w:rPr>
                </w:pPr>
                <w:r w:rsidRPr="0096140A">
                  <w:rPr>
                    <w:rFonts w:ascii="Arial" w:eastAsia="Times New Roman" w:hAnsi="Arial" w:cs="Arial"/>
                    <w:color w:val="000000"/>
                    <w:sz w:val="24"/>
                    <w:szCs w:val="24"/>
                    <w:lang w:val="en-US" w:eastAsia="id-ID"/>
                  </w:rPr>
                  <w:t>58</w:t>
                </w:r>
              </w:p>
            </w:tc>
          </w:tr>
        </w:tbl>
        <w:p w:rsidR="0096140A" w:rsidRDefault="00FF6F65" w:rsidP="0096140A">
          <w:pPr>
            <w:pStyle w:val="ListParagraph"/>
            <w:spacing w:before="240" w:after="0" w:line="360" w:lineRule="auto"/>
            <w:ind w:left="284"/>
            <w:jc w:val="center"/>
            <w:rPr>
              <w:rFonts w:ascii="Arial" w:hAnsi="Arial" w:cs="Arial"/>
            </w:rPr>
          </w:pPr>
          <w:r w:rsidRPr="00FF6F65">
            <w:rPr>
              <w:rFonts w:ascii="Arial" w:hAnsi="Arial" w:cs="Arial"/>
              <w:noProof/>
              <w:lang w:eastAsia="id-ID"/>
            </w:rPr>
            <mc:AlternateContent>
              <mc:Choice Requires="wps">
                <w:drawing>
                  <wp:anchor distT="0" distB="0" distL="114300" distR="114300" simplePos="0" relativeHeight="251747328" behindDoc="0" locked="0" layoutInCell="1" allowOverlap="1" wp14:anchorId="02253014" wp14:editId="67B21FF8">
                    <wp:simplePos x="0" y="0"/>
                    <wp:positionH relativeFrom="column">
                      <wp:posOffset>2505075</wp:posOffset>
                    </wp:positionH>
                    <wp:positionV relativeFrom="paragraph">
                      <wp:posOffset>1705610</wp:posOffset>
                    </wp:positionV>
                    <wp:extent cx="281940" cy="28575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FF6F65">
                                <w:pPr>
                                  <w:rPr>
                                    <w:rFonts w:ascii="Times New Roman" w:hAnsi="Times New Roman"/>
                                  </w:rPr>
                                </w:pPr>
                                <w:r>
                                  <w:rPr>
                                    <w:rFonts w:ascii="Times New Roman" w:hAnsi="Times New Roma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6" o:spid="_x0000_s1060" type="#_x0000_t202" style="position:absolute;left:0;text-align:left;margin-left:197.25pt;margin-top:134.3pt;width:22.2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" filled="f" stroked="f">
                    <v:textbox>
                      <w:txbxContent>
                        <w:p w:rsidR="0050724C" w:rsidRPr="007C4CFD" w:rsidRDefault="0050724C" w:rsidP="00FF6F65">
                          <w:pPr>
                            <w:rPr>
                              <w:rFonts w:ascii="Times New Roman" w:hAnsi="Times New Roman"/>
                            </w:rPr>
                          </w:pPr>
                          <w:r>
                            <w:rPr>
                              <w:rFonts w:ascii="Times New Roman" w:hAnsi="Times New Roman"/>
                            </w:rPr>
                            <w:t>d</w:t>
                          </w:r>
                        </w:p>
                      </w:txbxContent>
                    </v:textbox>
                  </v:shape>
                </w:pict>
              </mc:Fallback>
            </mc:AlternateContent>
          </w:r>
          <w:r w:rsidRPr="00FF6F65">
            <w:rPr>
              <w:rFonts w:ascii="Arial" w:hAnsi="Arial" w:cs="Arial"/>
              <w:noProof/>
              <w:lang w:eastAsia="id-ID"/>
            </w:rPr>
            <mc:AlternateContent>
              <mc:Choice Requires="wps">
                <w:drawing>
                  <wp:anchor distT="0" distB="0" distL="114300" distR="114300" simplePos="0" relativeHeight="251746304" behindDoc="0" locked="0" layoutInCell="1" allowOverlap="1" wp14:anchorId="3781497C" wp14:editId="75ECE319">
                    <wp:simplePos x="0" y="0"/>
                    <wp:positionH relativeFrom="column">
                      <wp:posOffset>3557905</wp:posOffset>
                    </wp:positionH>
                    <wp:positionV relativeFrom="paragraph">
                      <wp:posOffset>1346200</wp:posOffset>
                    </wp:positionV>
                    <wp:extent cx="240030" cy="2857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85750"/>
                            </a:xfrm>
                            <a:prstGeom prst="rect">
                              <a:avLst/>
                            </a:prstGeom>
                            <a:noFill/>
                            <a:ln w="9525">
                              <a:noFill/>
                              <a:miter lim="800000"/>
                              <a:headEnd/>
                              <a:tailEnd/>
                            </a:ln>
                          </wps:spPr>
                          <wps:txbx>
                            <w:txbxContent>
                              <w:p w:rsidR="00DE50AC" w:rsidRPr="009153FD" w:rsidRDefault="00DE50AC" w:rsidP="00FF6F65">
                                <w:pPr>
                                  <w:rPr>
                                    <w:rFonts w:ascii="Times New Roman" w:hAnsi="Times New Roman"/>
                                  </w:rPr>
                                </w:pPr>
                                <w:r>
                                  <w:rPr>
                                    <w:rFonts w:ascii="Times New Roman" w:hAnsi="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o:spid="_x0000_s1061" type="#_x0000_t202" style="position:absolute;left:0;text-align:left;margin-left:280.15pt;margin-top:106pt;width:18.9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" filled="f" stroked="f">
                    <v:textbox>
                      <w:txbxContent>
                        <w:p w:rsidR="0050724C" w:rsidRPr="009153FD" w:rsidRDefault="0050724C" w:rsidP="00FF6F65">
                          <w:pPr>
                            <w:rPr>
                              <w:rFonts w:ascii="Times New Roman" w:hAnsi="Times New Roman"/>
                            </w:rPr>
                          </w:pPr>
                          <w:r>
                            <w:rPr>
                              <w:rFonts w:ascii="Times New Roman" w:hAnsi="Times New Roman"/>
                            </w:rPr>
                            <w:t>b</w:t>
                          </w:r>
                        </w:p>
                      </w:txbxContent>
                    </v:textbox>
                  </v:shape>
                </w:pict>
              </mc:Fallback>
            </mc:AlternateContent>
          </w:r>
          <w:r w:rsidRPr="00FF6F65">
            <w:rPr>
              <w:rFonts w:ascii="Arial" w:hAnsi="Arial" w:cs="Arial"/>
              <w:noProof/>
              <w:lang w:eastAsia="id-ID"/>
            </w:rPr>
            <mc:AlternateContent>
              <mc:Choice Requires="wps">
                <w:drawing>
                  <wp:anchor distT="0" distB="0" distL="114300" distR="114300" simplePos="0" relativeHeight="251745280" behindDoc="0" locked="0" layoutInCell="1" allowOverlap="1" wp14:anchorId="1BD13A1C" wp14:editId="44AEF999">
                    <wp:simplePos x="0" y="0"/>
                    <wp:positionH relativeFrom="column">
                      <wp:posOffset>2092960</wp:posOffset>
                    </wp:positionH>
                    <wp:positionV relativeFrom="paragraph">
                      <wp:posOffset>2357755</wp:posOffset>
                    </wp:positionV>
                    <wp:extent cx="281940" cy="2857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5750"/>
                            </a:xfrm>
                            <a:prstGeom prst="rect">
                              <a:avLst/>
                            </a:prstGeom>
                            <a:noFill/>
                            <a:ln w="9525">
                              <a:noFill/>
                              <a:miter lim="800000"/>
                              <a:headEnd/>
                              <a:tailEnd/>
                            </a:ln>
                          </wps:spPr>
                          <wps:txbx>
                            <w:txbxContent>
                              <w:p w:rsidR="00DE50AC" w:rsidRPr="007C4CFD" w:rsidRDefault="00DE50AC" w:rsidP="00FF6F65">
                                <w:pPr>
                                  <w:rPr>
                                    <w:rFonts w:ascii="Times New Roman" w:hAnsi="Times New Roman"/>
                                  </w:rPr>
                                </w:pPr>
                                <w:r w:rsidRPr="007C4CFD">
                                  <w:rPr>
                                    <w:rFonts w:ascii="Times New Roman" w:hAnsi="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 o:spid="_x0000_s1062" type="#_x0000_t202" style="position:absolute;left:0;text-align:left;margin-left:164.8pt;margin-top:185.65pt;width:22.2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" filled="f" stroked="f">
                    <v:textbox>
                      <w:txbxContent>
                        <w:p w:rsidR="0050724C" w:rsidRPr="007C4CFD" w:rsidRDefault="0050724C" w:rsidP="00FF6F65">
                          <w:pPr>
                            <w:rPr>
                              <w:rFonts w:ascii="Times New Roman" w:hAnsi="Times New Roman"/>
                            </w:rPr>
                          </w:pPr>
                          <w:r w:rsidRPr="007C4CFD">
                            <w:rPr>
                              <w:rFonts w:ascii="Times New Roman" w:hAnsi="Times New Roman"/>
                            </w:rPr>
                            <w:t>a</w:t>
                          </w:r>
                        </w:p>
                      </w:txbxContent>
                    </v:textbox>
                  </v:shape>
                </w:pict>
              </mc:Fallback>
            </mc:AlternateContent>
          </w:r>
          <w:r w:rsidRPr="00FF6F65">
            <w:rPr>
              <w:rFonts w:ascii="Arial" w:hAnsi="Arial" w:cs="Arial"/>
              <w:noProof/>
              <w:lang w:eastAsia="id-ID"/>
            </w:rPr>
            <mc:AlternateContent>
              <mc:Choice Requires="wps">
                <w:drawing>
                  <wp:anchor distT="0" distB="0" distL="114300" distR="114300" simplePos="0" relativeHeight="251744256" behindDoc="0" locked="0" layoutInCell="1" allowOverlap="1" wp14:anchorId="07AA299E" wp14:editId="260B4D5E">
                    <wp:simplePos x="0" y="0"/>
                    <wp:positionH relativeFrom="column">
                      <wp:posOffset>1893570</wp:posOffset>
                    </wp:positionH>
                    <wp:positionV relativeFrom="paragraph">
                      <wp:posOffset>2275205</wp:posOffset>
                    </wp:positionV>
                    <wp:extent cx="215265" cy="154940"/>
                    <wp:effectExtent l="38100" t="38100" r="32385" b="3556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49.1pt;margin-top:179.15pt;width:16.95pt;height:12.2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">
                    <v:stroke endarrow="open"/>
                    <o:lock v:ext="edit" shapetype="f"/>
                  </v:shape>
                </w:pict>
              </mc:Fallback>
            </mc:AlternateContent>
          </w:r>
          <w:r w:rsidRPr="00FF6F65">
            <w:rPr>
              <w:rFonts w:ascii="Arial" w:hAnsi="Arial" w:cs="Arial"/>
              <w:noProof/>
              <w:lang w:eastAsia="id-ID"/>
            </w:rPr>
            <mc:AlternateContent>
              <mc:Choice Requires="wps">
                <w:drawing>
                  <wp:anchor distT="0" distB="0" distL="114300" distR="114300" simplePos="0" relativeHeight="251743232" behindDoc="0" locked="0" layoutInCell="1" allowOverlap="1" wp14:anchorId="1AA3E71E" wp14:editId="1CE626D1">
                    <wp:simplePos x="0" y="0"/>
                    <wp:positionH relativeFrom="column">
                      <wp:posOffset>2330450</wp:posOffset>
                    </wp:positionH>
                    <wp:positionV relativeFrom="paragraph">
                      <wp:posOffset>1630680</wp:posOffset>
                    </wp:positionV>
                    <wp:extent cx="215265" cy="154940"/>
                    <wp:effectExtent l="38100" t="38100" r="32385" b="3556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83.5pt;margin-top:128.4pt;width:16.95pt;height:12.2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">
                    <v:stroke endarrow="open"/>
                    <o:lock v:ext="edit" shapetype="f"/>
                  </v:shape>
                </w:pict>
              </mc:Fallback>
            </mc:AlternateContent>
          </w:r>
          <w:r w:rsidRPr="00FF6F65">
            <w:rPr>
              <w:rFonts w:ascii="Arial" w:hAnsi="Arial" w:cs="Arial"/>
              <w:noProof/>
              <w:lang w:eastAsia="id-ID"/>
            </w:rPr>
            <mc:AlternateContent>
              <mc:Choice Requires="wps">
                <w:drawing>
                  <wp:anchor distT="0" distB="0" distL="114300" distR="114300" simplePos="0" relativeHeight="251742208" behindDoc="0" locked="0" layoutInCell="1" allowOverlap="1" wp14:anchorId="446BED40" wp14:editId="7B799B78">
                    <wp:simplePos x="0" y="0"/>
                    <wp:positionH relativeFrom="column">
                      <wp:posOffset>3396071</wp:posOffset>
                    </wp:positionH>
                    <wp:positionV relativeFrom="paragraph">
                      <wp:posOffset>1267105</wp:posOffset>
                    </wp:positionV>
                    <wp:extent cx="215265" cy="154940"/>
                    <wp:effectExtent l="38100" t="38100" r="32385" b="3556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265" cy="1549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267.4pt;margin-top:99.75pt;width:16.95pt;height:12.2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">
                    <v:stroke endarrow="open"/>
                    <o:lock v:ext="edit" shapetype="f"/>
                  </v:shape>
                </w:pict>
              </mc:Fallback>
            </mc:AlternateContent>
          </w:r>
          <w:r w:rsidRPr="00DD0BD5">
            <w:rPr>
              <w:rFonts w:ascii="Times New Roman" w:hAnsi="Times New Roman"/>
              <w:noProof/>
              <w:sz w:val="24"/>
              <w:szCs w:val="24"/>
              <w:lang w:eastAsia="id-ID"/>
            </w:rPr>
            <w:drawing>
              <wp:inline distT="0" distB="0" distL="0" distR="0" wp14:anchorId="034E4807" wp14:editId="6D2DEA90">
                <wp:extent cx="3357250" cy="3569039"/>
                <wp:effectExtent l="0" t="0" r="0" b="0"/>
                <wp:docPr id="74" name="Picture 74" descr="D:\HISTOLOGI\JOB Hitung sel\11. BPTO September Lien\IMG2016093014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STOLOGI\JOB Hitung sel\11. BPTO September Lien\IMG201609301440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345" b="15703"/>
                        <a:stretch/>
                      </pic:blipFill>
                      <pic:spPr bwMode="auto">
                        <a:xfrm>
                          <a:off x="0" y="0"/>
                          <a:ext cx="3363466" cy="3575648"/>
                        </a:xfrm>
                        <a:prstGeom prst="rect">
                          <a:avLst/>
                        </a:prstGeom>
                        <a:noFill/>
                        <a:ln>
                          <a:noFill/>
                        </a:ln>
                        <a:extLst>
                          <a:ext uri="{53640926-AAD7-44D8-BBD7-CCE9431645EC}">
                            <a14:shadowObscured xmlns:a14="http://schemas.microsoft.com/office/drawing/2010/main"/>
                          </a:ext>
                        </a:extLst>
                      </pic:spPr>
                    </pic:pic>
                  </a:graphicData>
                </a:graphic>
              </wp:inline>
            </w:drawing>
          </w:r>
        </w:p>
        <w:p w:rsidR="00FF6F65" w:rsidRDefault="00FF6F65" w:rsidP="0096140A">
          <w:pPr>
            <w:pStyle w:val="ListParagraph"/>
            <w:spacing w:before="240" w:after="0" w:line="360" w:lineRule="auto"/>
            <w:ind w:left="284"/>
            <w:jc w:val="center"/>
            <w:rPr>
              <w:rFonts w:ascii="Arial" w:hAnsi="Arial" w:cs="Arial"/>
            </w:rPr>
          </w:pPr>
        </w:p>
        <w:p w:rsidR="002A5AEA" w:rsidRDefault="002A5AEA" w:rsidP="002A5AEA">
          <w:pPr>
            <w:pStyle w:val="ListParagraph"/>
            <w:numPr>
              <w:ilvl w:val="4"/>
              <w:numId w:val="3"/>
            </w:numPr>
            <w:spacing w:before="240" w:after="0" w:line="360" w:lineRule="auto"/>
            <w:ind w:left="284" w:hanging="284"/>
            <w:jc w:val="both"/>
            <w:rPr>
              <w:rFonts w:ascii="Arial" w:hAnsi="Arial" w:cs="Arial"/>
            </w:rPr>
          </w:pPr>
          <w:r>
            <w:rPr>
              <w:rFonts w:ascii="Arial" w:hAnsi="Arial" w:cs="Arial"/>
            </w:rPr>
            <w:t>Paru</w:t>
          </w:r>
        </w:p>
        <w:p w:rsidR="001925D9" w:rsidRDefault="001925D9" w:rsidP="001925D9">
          <w:pPr>
            <w:pStyle w:val="ListParagraph"/>
            <w:spacing w:before="240" w:after="0" w:line="360" w:lineRule="auto"/>
            <w:ind w:left="284"/>
            <w:jc w:val="center"/>
            <w:rPr>
              <w:rFonts w:ascii="Arial" w:hAnsi="Arial" w:cs="Arial"/>
            </w:rPr>
          </w:pPr>
          <w:r>
            <w:rPr>
              <w:rFonts w:ascii="Arial" w:hAnsi="Arial" w:cs="Arial"/>
            </w:rPr>
            <w:t>Tabel Kerusakan sel paru</w:t>
          </w:r>
        </w:p>
        <w:tbl>
          <w:tblPr>
            <w:tblW w:w="5412" w:type="dxa"/>
            <w:jc w:val="center"/>
            <w:tblInd w:w="93" w:type="dxa"/>
            <w:tblLook w:val="04A0" w:firstRow="1" w:lastRow="0" w:firstColumn="1" w:lastColumn="0" w:noHBand="0" w:noVBand="1"/>
          </w:tblPr>
          <w:tblGrid>
            <w:gridCol w:w="1195"/>
            <w:gridCol w:w="1110"/>
            <w:gridCol w:w="1403"/>
            <w:gridCol w:w="1177"/>
            <w:gridCol w:w="1457"/>
          </w:tblGrid>
          <w:tr w:rsidR="001925D9" w:rsidRPr="001925D9" w:rsidTr="001925D9">
            <w:trPr>
              <w:trHeight w:val="930"/>
              <w:jc w:val="center"/>
            </w:trPr>
            <w:tc>
              <w:tcPr>
                <w:tcW w:w="1009" w:type="dxa"/>
                <w:vMerge w:val="restart"/>
                <w:tcBorders>
                  <w:top w:val="single" w:sz="4" w:space="0" w:color="auto"/>
                  <w:left w:val="nil"/>
                  <w:bottom w:val="single" w:sz="4" w:space="0" w:color="000000"/>
                  <w:right w:val="nil"/>
                </w:tcBorders>
                <w:shd w:val="clear" w:color="auto" w:fill="auto"/>
                <w:noWrap/>
                <w:vAlign w:val="center"/>
                <w:hideMark/>
              </w:tcPr>
              <w:p w:rsidR="001925D9" w:rsidRPr="001925D9" w:rsidRDefault="001925D9" w:rsidP="001925D9">
                <w:pPr>
                  <w:spacing w:after="0" w:line="240" w:lineRule="auto"/>
                  <w:jc w:val="center"/>
                  <w:rPr>
                    <w:rFonts w:ascii="Arial" w:eastAsia="Times New Roman" w:hAnsi="Arial" w:cs="Arial"/>
                    <w:color w:val="000000"/>
                    <w:lang w:eastAsia="id-ID"/>
                  </w:rPr>
                </w:pPr>
                <w:r w:rsidRPr="001925D9">
                  <w:rPr>
                    <w:rFonts w:ascii="Arial" w:eastAsia="Times New Roman" w:hAnsi="Arial" w:cs="Arial"/>
                    <w:color w:val="000000"/>
                    <w:lang w:eastAsia="id-ID"/>
                  </w:rPr>
                  <w:t>Kelompok</w:t>
                </w:r>
              </w:p>
            </w:tc>
            <w:tc>
              <w:tcPr>
                <w:tcW w:w="3132" w:type="dxa"/>
                <w:gridSpan w:val="3"/>
                <w:tcBorders>
                  <w:top w:val="single" w:sz="4" w:space="0" w:color="auto"/>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Jumlah sel</w:t>
                </w:r>
              </w:p>
            </w:tc>
            <w:tc>
              <w:tcPr>
                <w:tcW w:w="1271" w:type="dxa"/>
                <w:vMerge w:val="restart"/>
                <w:tcBorders>
                  <w:top w:val="single" w:sz="4" w:space="0" w:color="auto"/>
                  <w:left w:val="nil"/>
                  <w:bottom w:val="single" w:sz="4" w:space="0" w:color="000000"/>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Jumlah/100 sel</w:t>
                </w:r>
              </w:p>
            </w:tc>
          </w:tr>
          <w:tr w:rsidR="001925D9" w:rsidRPr="001925D9" w:rsidTr="001925D9">
            <w:trPr>
              <w:trHeight w:val="645"/>
              <w:jc w:val="center"/>
            </w:trPr>
            <w:tc>
              <w:tcPr>
                <w:tcW w:w="1009" w:type="dxa"/>
                <w:vMerge/>
                <w:tcBorders>
                  <w:top w:val="single" w:sz="4" w:space="0" w:color="auto"/>
                  <w:left w:val="nil"/>
                  <w:bottom w:val="single" w:sz="4" w:space="0" w:color="000000"/>
                  <w:right w:val="nil"/>
                </w:tcBorders>
                <w:vAlign w:val="center"/>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Piknosis</w:t>
                </w:r>
              </w:p>
            </w:tc>
            <w:tc>
              <w:tcPr>
                <w:tcW w:w="1217"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Karioreksis</w:t>
                </w:r>
              </w:p>
            </w:tc>
            <w:tc>
              <w:tcPr>
                <w:tcW w:w="99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Kariolisis</w:t>
                </w:r>
              </w:p>
            </w:tc>
            <w:tc>
              <w:tcPr>
                <w:tcW w:w="1271" w:type="dxa"/>
                <w:vMerge/>
                <w:tcBorders>
                  <w:top w:val="single" w:sz="4" w:space="0" w:color="auto"/>
                  <w:left w:val="nil"/>
                  <w:bottom w:val="single" w:sz="4" w:space="0" w:color="000000"/>
                  <w:right w:val="nil"/>
                </w:tcBorders>
                <w:vAlign w:val="center"/>
                <w:hideMark/>
              </w:tcPr>
              <w:p w:rsidR="001925D9" w:rsidRPr="001925D9" w:rsidRDefault="001925D9" w:rsidP="001925D9">
                <w:pPr>
                  <w:spacing w:after="0" w:line="240" w:lineRule="auto"/>
                  <w:rPr>
                    <w:rFonts w:ascii="Arial" w:eastAsia="Times New Roman" w:hAnsi="Arial" w:cs="Arial"/>
                    <w:color w:val="000000"/>
                    <w:sz w:val="24"/>
                    <w:szCs w:val="24"/>
                    <w:lang w:eastAsia="id-ID"/>
                  </w:rPr>
                </w:pP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Kontrol</w:t>
                </w: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7</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5</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3</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15</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7</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6</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6</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15</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14</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14</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28</w:t>
                </w:r>
              </w:p>
            </w:tc>
          </w:tr>
          <w:tr w:rsidR="001925D9" w:rsidRPr="001925D9" w:rsidTr="001925D9">
            <w:trPr>
              <w:trHeight w:val="330"/>
              <w:jc w:val="center"/>
            </w:trPr>
            <w:tc>
              <w:tcPr>
                <w:tcW w:w="1009" w:type="dxa"/>
                <w:tcBorders>
                  <w:top w:val="nil"/>
                  <w:left w:val="nil"/>
                  <w:bottom w:val="single" w:sz="4" w:space="0" w:color="auto"/>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 </w:t>
                </w:r>
              </w:p>
            </w:tc>
            <w:tc>
              <w:tcPr>
                <w:tcW w:w="924"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54</w:t>
                </w:r>
              </w:p>
            </w:tc>
            <w:tc>
              <w:tcPr>
                <w:tcW w:w="1217"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11</w:t>
                </w:r>
              </w:p>
            </w:tc>
            <w:tc>
              <w:tcPr>
                <w:tcW w:w="99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6</w:t>
                </w:r>
              </w:p>
            </w:tc>
            <w:tc>
              <w:tcPr>
                <w:tcW w:w="127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71</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D rendah</w:t>
                </w: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40</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40</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14</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2</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16</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10</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10</w:t>
                </w:r>
              </w:p>
            </w:tc>
          </w:tr>
          <w:tr w:rsidR="001925D9" w:rsidRPr="001925D9" w:rsidTr="001925D9">
            <w:trPr>
              <w:trHeight w:val="330"/>
              <w:jc w:val="center"/>
            </w:trPr>
            <w:tc>
              <w:tcPr>
                <w:tcW w:w="1009" w:type="dxa"/>
                <w:tcBorders>
                  <w:top w:val="nil"/>
                  <w:left w:val="nil"/>
                  <w:bottom w:val="single" w:sz="4" w:space="0" w:color="auto"/>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lastRenderedPageBreak/>
                  <w:t> </w:t>
                </w:r>
              </w:p>
            </w:tc>
            <w:tc>
              <w:tcPr>
                <w:tcW w:w="924"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4</w:t>
                </w:r>
              </w:p>
            </w:tc>
            <w:tc>
              <w:tcPr>
                <w:tcW w:w="1217"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99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14</w:t>
                </w:r>
              </w:p>
            </w:tc>
            <w:tc>
              <w:tcPr>
                <w:tcW w:w="127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18</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D sedang</w:t>
                </w: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40</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10</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50</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30</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2</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32</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34</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2</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36</w:t>
                </w:r>
              </w:p>
            </w:tc>
          </w:tr>
          <w:tr w:rsidR="001925D9" w:rsidRPr="001925D9" w:rsidTr="001925D9">
            <w:trPr>
              <w:trHeight w:val="330"/>
              <w:jc w:val="center"/>
            </w:trPr>
            <w:tc>
              <w:tcPr>
                <w:tcW w:w="1009" w:type="dxa"/>
                <w:tcBorders>
                  <w:top w:val="nil"/>
                  <w:left w:val="nil"/>
                  <w:bottom w:val="single" w:sz="4" w:space="0" w:color="auto"/>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 </w:t>
                </w:r>
              </w:p>
            </w:tc>
            <w:tc>
              <w:tcPr>
                <w:tcW w:w="924"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64</w:t>
                </w:r>
              </w:p>
            </w:tc>
            <w:tc>
              <w:tcPr>
                <w:tcW w:w="1217"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4</w:t>
                </w:r>
              </w:p>
            </w:tc>
            <w:tc>
              <w:tcPr>
                <w:tcW w:w="99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8</w:t>
                </w:r>
              </w:p>
            </w:tc>
            <w:tc>
              <w:tcPr>
                <w:tcW w:w="127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eastAsia="id-ID"/>
                  </w:rPr>
                  <w:t>76</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D tinggi</w:t>
                </w: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6</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6</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3</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15</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8</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6</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1</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15</w:t>
                </w:r>
              </w:p>
            </w:tc>
          </w:tr>
          <w:tr w:rsidR="001925D9" w:rsidRPr="001925D9" w:rsidTr="001925D9">
            <w:trPr>
              <w:trHeight w:val="330"/>
              <w:jc w:val="center"/>
            </w:trPr>
            <w:tc>
              <w:tcPr>
                <w:tcW w:w="1009" w:type="dxa"/>
                <w:tcBorders>
                  <w:top w:val="nil"/>
                  <w:left w:val="nil"/>
                  <w:bottom w:val="nil"/>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p>
            </w:tc>
            <w:tc>
              <w:tcPr>
                <w:tcW w:w="924"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42</w:t>
                </w:r>
              </w:p>
            </w:tc>
            <w:tc>
              <w:tcPr>
                <w:tcW w:w="1217"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8</w:t>
                </w:r>
              </w:p>
            </w:tc>
            <w:tc>
              <w:tcPr>
                <w:tcW w:w="99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18</w:t>
                </w:r>
              </w:p>
            </w:tc>
            <w:tc>
              <w:tcPr>
                <w:tcW w:w="1271" w:type="dxa"/>
                <w:tcBorders>
                  <w:top w:val="nil"/>
                  <w:left w:val="nil"/>
                  <w:bottom w:val="nil"/>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68</w:t>
                </w:r>
              </w:p>
            </w:tc>
          </w:tr>
          <w:tr w:rsidR="001925D9" w:rsidRPr="001925D9" w:rsidTr="001925D9">
            <w:trPr>
              <w:trHeight w:val="330"/>
              <w:jc w:val="center"/>
            </w:trPr>
            <w:tc>
              <w:tcPr>
                <w:tcW w:w="1009" w:type="dxa"/>
                <w:tcBorders>
                  <w:top w:val="nil"/>
                  <w:left w:val="nil"/>
                  <w:bottom w:val="single" w:sz="4" w:space="0" w:color="auto"/>
                  <w:right w:val="nil"/>
                </w:tcBorders>
                <w:shd w:val="clear" w:color="auto" w:fill="auto"/>
                <w:noWrap/>
                <w:vAlign w:val="bottom"/>
                <w:hideMark/>
              </w:tcPr>
              <w:p w:rsidR="001925D9" w:rsidRPr="001925D9" w:rsidRDefault="001925D9" w:rsidP="001925D9">
                <w:pPr>
                  <w:spacing w:after="0" w:line="240" w:lineRule="auto"/>
                  <w:rPr>
                    <w:rFonts w:ascii="Arial" w:eastAsia="Times New Roman" w:hAnsi="Arial" w:cs="Arial"/>
                    <w:color w:val="000000"/>
                    <w:lang w:eastAsia="id-ID"/>
                  </w:rPr>
                </w:pPr>
                <w:r w:rsidRPr="001925D9">
                  <w:rPr>
                    <w:rFonts w:ascii="Arial" w:eastAsia="Times New Roman" w:hAnsi="Arial" w:cs="Arial"/>
                    <w:color w:val="000000"/>
                    <w:lang w:eastAsia="id-ID"/>
                  </w:rPr>
                  <w:t> </w:t>
                </w:r>
              </w:p>
            </w:tc>
            <w:tc>
              <w:tcPr>
                <w:tcW w:w="924"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52</w:t>
                </w:r>
              </w:p>
            </w:tc>
            <w:tc>
              <w:tcPr>
                <w:tcW w:w="1217"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22</w:t>
                </w:r>
              </w:p>
            </w:tc>
            <w:tc>
              <w:tcPr>
                <w:tcW w:w="99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14</w:t>
                </w:r>
              </w:p>
            </w:tc>
            <w:tc>
              <w:tcPr>
                <w:tcW w:w="1271" w:type="dxa"/>
                <w:tcBorders>
                  <w:top w:val="nil"/>
                  <w:left w:val="nil"/>
                  <w:bottom w:val="single" w:sz="4" w:space="0" w:color="auto"/>
                  <w:right w:val="nil"/>
                </w:tcBorders>
                <w:shd w:val="clear" w:color="auto" w:fill="auto"/>
                <w:vAlign w:val="center"/>
                <w:hideMark/>
              </w:tcPr>
              <w:p w:rsidR="001925D9" w:rsidRPr="001925D9" w:rsidRDefault="001925D9" w:rsidP="001925D9">
                <w:pPr>
                  <w:spacing w:after="0" w:line="240" w:lineRule="auto"/>
                  <w:jc w:val="center"/>
                  <w:rPr>
                    <w:rFonts w:ascii="Arial" w:eastAsia="Times New Roman" w:hAnsi="Arial" w:cs="Arial"/>
                    <w:color w:val="000000"/>
                    <w:sz w:val="24"/>
                    <w:szCs w:val="24"/>
                    <w:lang w:eastAsia="id-ID"/>
                  </w:rPr>
                </w:pPr>
                <w:r w:rsidRPr="001925D9">
                  <w:rPr>
                    <w:rFonts w:ascii="Arial" w:eastAsia="Times New Roman" w:hAnsi="Arial" w:cs="Arial"/>
                    <w:color w:val="000000"/>
                    <w:sz w:val="24"/>
                    <w:szCs w:val="24"/>
                    <w:lang w:val="en-US" w:eastAsia="id-ID"/>
                  </w:rPr>
                  <w:t>88</w:t>
                </w:r>
              </w:p>
            </w:tc>
          </w:tr>
        </w:tbl>
        <w:p w:rsidR="00FF6F65" w:rsidRDefault="00FF6F65" w:rsidP="00FF6F65">
          <w:pPr>
            <w:pStyle w:val="ListParagraph"/>
            <w:spacing w:before="240" w:after="0" w:line="360" w:lineRule="auto"/>
            <w:ind w:left="284"/>
            <w:jc w:val="center"/>
            <w:rPr>
              <w:rFonts w:ascii="Arial" w:hAnsi="Arial" w:cs="Arial"/>
            </w:rPr>
          </w:pPr>
        </w:p>
        <w:p w:rsidR="001925D9" w:rsidRPr="00BB4D29" w:rsidRDefault="00D1362C" w:rsidP="00FF6F65">
          <w:pPr>
            <w:pStyle w:val="ListParagraph"/>
            <w:spacing w:before="240" w:after="0" w:line="360" w:lineRule="auto"/>
            <w:ind w:left="284"/>
            <w:jc w:val="center"/>
            <w:rPr>
              <w:rFonts w:ascii="Arial" w:hAnsi="Arial" w:cs="Arial"/>
            </w:rPr>
          </w:pPr>
          <w:r>
            <w:rPr>
              <w:rFonts w:ascii="Times New Roman" w:hAnsi="Times New Roman"/>
              <w:noProof/>
              <w:sz w:val="24"/>
              <w:szCs w:val="24"/>
              <w:lang w:eastAsia="id-ID"/>
            </w:rPr>
            <mc:AlternateContent>
              <mc:Choice Requires="wpg">
                <w:drawing>
                  <wp:anchor distT="0" distB="0" distL="114300" distR="114300" simplePos="0" relativeHeight="251749376" behindDoc="0" locked="0" layoutInCell="1" allowOverlap="1" wp14:anchorId="158C9519" wp14:editId="4D409102">
                    <wp:simplePos x="0" y="0"/>
                    <wp:positionH relativeFrom="column">
                      <wp:posOffset>2443842</wp:posOffset>
                    </wp:positionH>
                    <wp:positionV relativeFrom="paragraph">
                      <wp:posOffset>569702</wp:posOffset>
                    </wp:positionV>
                    <wp:extent cx="2164080" cy="1197610"/>
                    <wp:effectExtent l="38100" t="38100" r="0" b="2540"/>
                    <wp:wrapNone/>
                    <wp:docPr id="13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197610"/>
                              <a:chOff x="3653" y="3336"/>
                              <a:chExt cx="3408" cy="1886"/>
                            </a:xfrm>
                          </wpg:grpSpPr>
                          <wpg:grpSp>
                            <wpg:cNvPr id="134" name="Group 53"/>
                            <wpg:cNvGrpSpPr>
                              <a:grpSpLocks/>
                            </wpg:cNvGrpSpPr>
                            <wpg:grpSpPr bwMode="auto">
                              <a:xfrm>
                                <a:off x="3653" y="4341"/>
                                <a:ext cx="682" cy="536"/>
                                <a:chOff x="4539" y="4599"/>
                                <a:chExt cx="682" cy="536"/>
                              </a:xfrm>
                            </wpg:grpSpPr>
                            <wps:wsp>
                              <wps:cNvPr id="135" name="Straight Arrow Connector 2"/>
                              <wps:cNvCnPr>
                                <a:cxnSpLocks noChangeShapeType="1"/>
                              </wps:cNvCnPr>
                              <wps:spPr bwMode="auto">
                                <a:xfrm flipH="1" flipV="1">
                                  <a:off x="4539" y="4599"/>
                                  <a:ext cx="340" cy="2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6" name="Text Box 2"/>
                              <wps:cNvSpPr txBox="1">
                                <a:spLocks noChangeArrowheads="1"/>
                              </wps:cNvSpPr>
                              <wps:spPr bwMode="auto">
                                <a:xfrm>
                                  <a:off x="4777" y="4685"/>
                                  <a:ext cx="44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D1362C">
                                    <w:pPr>
                                      <w:rPr>
                                        <w:rFonts w:ascii="Times New Roman" w:hAnsi="Times New Roman"/>
                                      </w:rPr>
                                    </w:pPr>
                                    <w:r w:rsidRPr="007C4CFD">
                                      <w:rPr>
                                        <w:rFonts w:ascii="Times New Roman" w:hAnsi="Times New Roman"/>
                                      </w:rPr>
                                      <w:t>a</w:t>
                                    </w:r>
                                  </w:p>
                                </w:txbxContent>
                              </wps:txbx>
                              <wps:bodyPr rot="0" vert="horz" wrap="square" lIns="91440" tIns="45720" rIns="91440" bIns="45720" anchor="t" anchorCtr="0" upright="1">
                                <a:noAutofit/>
                              </wps:bodyPr>
                            </wps:wsp>
                          </wpg:grpSp>
                          <wpg:grpSp>
                            <wpg:cNvPr id="137" name="Group 54"/>
                            <wpg:cNvGrpSpPr>
                              <a:grpSpLocks/>
                            </wpg:cNvGrpSpPr>
                            <wpg:grpSpPr bwMode="auto">
                              <a:xfrm>
                                <a:off x="6394" y="4710"/>
                                <a:ext cx="667" cy="512"/>
                                <a:chOff x="5300" y="3910"/>
                                <a:chExt cx="667" cy="512"/>
                              </a:xfrm>
                            </wpg:grpSpPr>
                            <wps:wsp>
                              <wps:cNvPr id="138" name="Straight Arrow Connector 7"/>
                              <wps:cNvCnPr>
                                <a:cxnSpLocks noChangeShapeType="1"/>
                              </wps:cNvCnPr>
                              <wps:spPr bwMode="auto">
                                <a:xfrm flipH="1" flipV="1">
                                  <a:off x="5300" y="3910"/>
                                  <a:ext cx="339" cy="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Text Box 2"/>
                              <wps:cNvSpPr txBox="1">
                                <a:spLocks noChangeArrowheads="1"/>
                              </wps:cNvSpPr>
                              <wps:spPr bwMode="auto">
                                <a:xfrm>
                                  <a:off x="5523" y="3972"/>
                                  <a:ext cx="44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D1362C">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g:grpSp>
                          <wpg:grpSp>
                            <wpg:cNvPr id="140" name="Group 55"/>
                            <wpg:cNvGrpSpPr>
                              <a:grpSpLocks/>
                            </wpg:cNvGrpSpPr>
                            <wpg:grpSpPr bwMode="auto">
                              <a:xfrm>
                                <a:off x="5841" y="3336"/>
                                <a:ext cx="692" cy="564"/>
                                <a:chOff x="5014" y="3245"/>
                                <a:chExt cx="692" cy="564"/>
                              </a:xfrm>
                            </wpg:grpSpPr>
                            <wps:wsp>
                              <wps:cNvPr id="141" name="Straight Arrow Connector 9"/>
                              <wps:cNvCnPr>
                                <a:cxnSpLocks noChangeShapeType="1"/>
                              </wps:cNvCnPr>
                              <wps:spPr bwMode="auto">
                                <a:xfrm flipH="1" flipV="1">
                                  <a:off x="5014" y="3245"/>
                                  <a:ext cx="339" cy="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Text Box 2"/>
                              <wps:cNvSpPr txBox="1">
                                <a:spLocks noChangeArrowheads="1"/>
                              </wps:cNvSpPr>
                              <wps:spPr bwMode="auto">
                                <a:xfrm>
                                  <a:off x="5261" y="3359"/>
                                  <a:ext cx="4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D1362C">
                                    <w:pPr>
                                      <w:rPr>
                                        <w:rFonts w:ascii="Times New Roman" w:hAnsi="Times New Roman"/>
                                      </w:rPr>
                                    </w:pPr>
                                    <w:r>
                                      <w:rPr>
                                        <w:rFonts w:ascii="Times New Roman" w:hAnsi="Times New Roman"/>
                                      </w:rPr>
                                      <w:t>d</w:t>
                                    </w:r>
                                  </w:p>
                                </w:txbxContent>
                              </wps:txbx>
                              <wps:bodyPr rot="0" vert="horz" wrap="square" lIns="91440" tIns="45720" rIns="91440" bIns="45720" anchor="t" anchorCtr="0" upright="1">
                                <a:noAutofit/>
                              </wps:bodyPr>
                            </wps:wsp>
                          </wpg:grpSp>
                          <wpg:grpSp>
                            <wpg:cNvPr id="143" name="Group 69"/>
                            <wpg:cNvGrpSpPr>
                              <a:grpSpLocks/>
                            </wpg:cNvGrpSpPr>
                            <wpg:grpSpPr bwMode="auto">
                              <a:xfrm>
                                <a:off x="5091" y="3381"/>
                                <a:ext cx="692" cy="564"/>
                                <a:chOff x="5014" y="3245"/>
                                <a:chExt cx="692" cy="564"/>
                              </a:xfrm>
                            </wpg:grpSpPr>
                            <wps:wsp>
                              <wps:cNvPr id="144" name="Straight Arrow Connector 9"/>
                              <wps:cNvCnPr/>
                              <wps:spPr bwMode="auto">
                                <a:xfrm flipH="1" flipV="1">
                                  <a:off x="5014" y="3245"/>
                                  <a:ext cx="339" cy="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5" name="Text Box 2"/>
                              <wps:cNvSpPr txBox="1">
                                <a:spLocks noChangeArrowheads="1"/>
                              </wps:cNvSpPr>
                              <wps:spPr bwMode="auto">
                                <a:xfrm>
                                  <a:off x="5261" y="3359"/>
                                  <a:ext cx="4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AC" w:rsidRPr="007C4CFD" w:rsidRDefault="00DE50AC" w:rsidP="00D1362C">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63" style="position:absolute;left:0;text-align:left;margin-left:192.45pt;margin-top:44.85pt;width:170.4pt;height:94.3pt;z-index:251749376" coordorigin="3653,3336" coordsize="3408,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">
                    <v:group id="Group 53" o:spid="_x0000_s1064" style="position:absolute;left:3653;top:4341;width:682;height:536" coordorigin="4539,4599" coordsize="682,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Straight Arrow Connector 2" o:spid="_x0000_s1065" type="#_x0000_t32" style="position:absolute;left:4539;top:4599;width:340;height:2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Sdk8EAAADcAAAADwAAAGRycy9kb3ducmV2LnhtbERPTYvCMBC9C/6HMMLe1lQXl1KNIsKC&#10;oJdVUY9jMrbFZtJtonb/vREEb/N4nzOZtbYSN2p86VjBoJ+AINbOlJwr2G1/PlMQPiAbrByTgn/y&#10;MJt2OxPMjLvzL902IRcxhH2GCooQ6kxKrwuy6PuuJo7c2TUWQ4RNLk2D9xhuKzlMkm9pseTYUGBN&#10;i4L0ZXO1CnR1Wv3xOR1ctv5wPKwp1Xu7Vuqj187HIAK14S1+uZcmzv8awfOZeIG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J2TwQAAANwAAAAPAAAAAAAAAAAAAAAA&#10;AKECAABkcnMvZG93bnJldi54bWxQSwUGAAAAAAQABAD5AAAAjwMAAAAA&#10;">
                        <v:stroke endarrow="open"/>
                      </v:shape>
                      <v:shape id="_x0000_s1066" type="#_x0000_t202" style="position:absolute;left:4777;top:4685;width:44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50724C" w:rsidRPr="007C4CFD" w:rsidRDefault="0050724C" w:rsidP="00D1362C">
                              <w:pPr>
                                <w:rPr>
                                  <w:rFonts w:ascii="Times New Roman" w:hAnsi="Times New Roman"/>
                                </w:rPr>
                              </w:pPr>
                              <w:r w:rsidRPr="007C4CFD">
                                <w:rPr>
                                  <w:rFonts w:ascii="Times New Roman" w:hAnsi="Times New Roman"/>
                                </w:rPr>
                                <w:t>a</w:t>
                              </w:r>
                            </w:p>
                          </w:txbxContent>
                        </v:textbox>
                      </v:shape>
                    </v:group>
                    <v:group id="Group 54" o:spid="_x0000_s1067" style="position:absolute;left:6394;top:4710;width:667;height:512" coordorigin="5300,3910" coordsize="66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Straight Arrow Connector 7" o:spid="_x0000_s1068" type="#_x0000_t32" style="position:absolute;left:5300;top:3910;width:339;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yDcQAAADcAAAADwAAAGRycy9kb3ducmV2LnhtbESPQWvCQBCF7wX/wzIFb3VjBQnRVUpB&#10;EOpFLepxujsmwexszK6a/vvOQehthvfmvW/my9436k5drAMbGI8yUMQ2uJpLA9/71VsOKiZkh01g&#10;MvBLEZaLwcscCxcevKX7LpVKQjgWaKBKqS20jrYij3EUWmLRzqHzmGTtSu06fEi4b/R7lk21x5ql&#10;ocKWPiuyl93NG7DNz9eVz/n4so/H03FDuT34jTHD1/5jBipRn/7Nz+u1E/yJ0Mo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TINxAAAANwAAAAPAAAAAAAAAAAA&#10;AAAAAKECAABkcnMvZG93bnJldi54bWxQSwUGAAAAAAQABAD5AAAAkgMAAAAA&#10;">
                        <v:stroke endarrow="open"/>
                      </v:shape>
                      <v:shape id="_x0000_s1069" type="#_x0000_t202" style="position:absolute;left:5523;top:3972;width:44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50724C" w:rsidRPr="007C4CFD" w:rsidRDefault="0050724C" w:rsidP="00D1362C">
                              <w:pPr>
                                <w:rPr>
                                  <w:rFonts w:ascii="Times New Roman" w:hAnsi="Times New Roman"/>
                                </w:rPr>
                              </w:pPr>
                              <w:r>
                                <w:rPr>
                                  <w:rFonts w:ascii="Times New Roman" w:hAnsi="Times New Roman"/>
                                </w:rPr>
                                <w:t>c</w:t>
                              </w:r>
                            </w:p>
                          </w:txbxContent>
                        </v:textbox>
                      </v:shape>
                    </v:group>
                    <v:group id="Group 55" o:spid="_x0000_s1070" style="position:absolute;left:5841;top:3336;width:692;height:564" coordorigin="5014,3245" coordsize="69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Straight Arrow Connector 9" o:spid="_x0000_s1071" type="#_x0000_t32" style="position:absolute;left:5014;top:3245;width:339;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o7cIAAADcAAAADwAAAGRycy9kb3ducmV2LnhtbERPTWvCQBC9F/wPywi91U1KKSG6ighC&#10;wVyalNrjuDsmIdnZmF01/ffdQqG3ebzPWW0m24sbjb51rCBdJCCItTMt1wo+qv1TBsIHZIO9Y1Lw&#10;TR4269nDCnPj7vxOtzLUIoawz1FBE8KQS+l1Qxb9wg3EkTu70WKIcKylGfEew20vn5PkVVpsOTY0&#10;ONCuId2VV6tA96fDhc9Z2lX++HUsKNOftlDqcT5tlyACTeFf/Od+M3H+Swq/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no7cIAAADcAAAADwAAAAAAAAAAAAAA&#10;AAChAgAAZHJzL2Rvd25yZXYueG1sUEsFBgAAAAAEAAQA+QAAAJADAAAAAA==&#10;">
                        <v:stroke endarrow="open"/>
                      </v:shape>
                      <v:shape id="_x0000_s1072" type="#_x0000_t202" style="position:absolute;left:5261;top:3359;width:4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50724C" w:rsidRPr="007C4CFD" w:rsidRDefault="0050724C" w:rsidP="00D1362C">
                              <w:pPr>
                                <w:rPr>
                                  <w:rFonts w:ascii="Times New Roman" w:hAnsi="Times New Roman"/>
                                </w:rPr>
                              </w:pPr>
                              <w:r>
                                <w:rPr>
                                  <w:rFonts w:ascii="Times New Roman" w:hAnsi="Times New Roman"/>
                                </w:rPr>
                                <w:t>d</w:t>
                              </w:r>
                            </w:p>
                          </w:txbxContent>
                        </v:textbox>
                      </v:shape>
                    </v:group>
                    <v:group id="Group 69" o:spid="_x0000_s1073" style="position:absolute;left:5091;top:3381;width:692;height:564" coordorigin="5014,3245" coordsize="69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Straight Arrow Connector 9" o:spid="_x0000_s1074" type="#_x0000_t32" style="position:absolute;left:5014;top:3245;width:339;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LdcMAAADcAAAADwAAAGRycy9kb3ducmV2LnhtbERPTWvCQBC9F/oflhF6qxtFJKSuoQgF&#10;QS+NxfQ43R2TkOxszG5N+u/dQqG3ebzP2eST7cSNBt84VrCYJyCItTMNVwo+Tm/PKQgfkA12jknB&#10;D3nIt48PG8yMG/mdbkWoRAxhn6GCOoQ+k9Lrmiz6ueuJI3dxg8UQ4VBJM+AYw20nl0mylhYbjg01&#10;9rSrSbfFt1Wgu6/DlS/poj358rM8UqrP9qjU02x6fQERaAr/4j/33sT5q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eS3XDAAAA3AAAAA8AAAAAAAAAAAAA&#10;AAAAoQIAAGRycy9kb3ducmV2LnhtbFBLBQYAAAAABAAEAPkAAACRAwAAAAA=&#10;">
                        <v:stroke endarrow="open"/>
                      </v:shape>
                      <v:shape id="_x0000_s1075" type="#_x0000_t202" style="position:absolute;left:5261;top:3359;width:4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50724C" w:rsidRPr="007C4CFD" w:rsidRDefault="0050724C" w:rsidP="00D1362C">
                              <w:pPr>
                                <w:rPr>
                                  <w:rFonts w:ascii="Times New Roman" w:hAnsi="Times New Roman"/>
                                </w:rPr>
                              </w:pPr>
                              <w:r>
                                <w:rPr>
                                  <w:rFonts w:ascii="Times New Roman" w:hAnsi="Times New Roman"/>
                                </w:rPr>
                                <w:t>b</w:t>
                              </w:r>
                            </w:p>
                          </w:txbxContent>
                        </v:textbox>
                      </v:shape>
                    </v:group>
                  </v:group>
                </w:pict>
              </mc:Fallback>
            </mc:AlternateContent>
          </w:r>
          <w:r w:rsidR="001925D9">
            <w:rPr>
              <w:rFonts w:ascii="Times New Roman" w:hAnsi="Times New Roman"/>
              <w:noProof/>
              <w:sz w:val="24"/>
              <w:szCs w:val="24"/>
              <w:lang w:eastAsia="id-ID"/>
            </w:rPr>
            <w:drawing>
              <wp:inline distT="0" distB="0" distL="0" distR="0" wp14:anchorId="4107EB05" wp14:editId="67CFEADE">
                <wp:extent cx="3600450" cy="2705100"/>
                <wp:effectExtent l="19050" t="0" r="0" b="0"/>
                <wp:docPr id="49" name="Picture 49" descr="Pulmo 1 jant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mo 1 jantan (5)"/>
                        <pic:cNvPicPr>
                          <a:picLocks noChangeAspect="1" noChangeArrowheads="1"/>
                        </pic:cNvPicPr>
                      </pic:nvPicPr>
                      <pic:blipFill>
                        <a:blip r:embed="rId17"/>
                        <a:srcRect/>
                        <a:stretch>
                          <a:fillRect/>
                        </a:stretch>
                      </pic:blipFill>
                      <pic:spPr bwMode="auto">
                        <a:xfrm>
                          <a:off x="0" y="0"/>
                          <a:ext cx="3600450" cy="2705100"/>
                        </a:xfrm>
                        <a:prstGeom prst="rect">
                          <a:avLst/>
                        </a:prstGeom>
                        <a:noFill/>
                        <a:ln w="9525">
                          <a:noFill/>
                          <a:miter lim="800000"/>
                          <a:headEnd/>
                          <a:tailEnd/>
                        </a:ln>
                      </pic:spPr>
                    </pic:pic>
                  </a:graphicData>
                </a:graphic>
              </wp:inline>
            </w:drawing>
          </w:r>
        </w:p>
        <w:p w:rsidR="002A5AEA" w:rsidRDefault="002A5AEA" w:rsidP="001925D9">
          <w:pPr>
            <w:pStyle w:val="Heading1"/>
            <w:jc w:val="center"/>
            <w:rPr>
              <w:rFonts w:cs="Arial"/>
            </w:rPr>
          </w:pPr>
        </w:p>
        <w:p w:rsidR="0060707C" w:rsidRPr="00BB4D29" w:rsidRDefault="0060707C" w:rsidP="002A5AEA">
          <w:pPr>
            <w:pStyle w:val="Heading1"/>
            <w:rPr>
              <w:rFonts w:cs="Arial"/>
              <w:szCs w:val="22"/>
            </w:rPr>
          </w:pPr>
          <w:r w:rsidRPr="00BB4D29">
            <w:rPr>
              <w:rFonts w:cs="Arial"/>
              <w:szCs w:val="22"/>
            </w:rPr>
            <w:t>IV. PEMBAHASAN</w:t>
          </w:r>
        </w:p>
        <w:p w:rsidR="00EE2075" w:rsidRPr="00BB4D29" w:rsidRDefault="00EE2075" w:rsidP="00EE2075">
          <w:pPr>
            <w:pStyle w:val="ListParagraph"/>
            <w:spacing w:after="0" w:line="360" w:lineRule="auto"/>
            <w:ind w:left="284" w:firstLine="436"/>
            <w:jc w:val="both"/>
            <w:rPr>
              <w:rFonts w:ascii="Arial" w:hAnsi="Arial" w:cs="Arial"/>
            </w:rPr>
          </w:pPr>
          <w:r w:rsidRPr="00BB4D29">
            <w:rPr>
              <w:rFonts w:ascii="Arial" w:hAnsi="Arial" w:cs="Arial"/>
            </w:rPr>
            <w:t>Penelitian “</w:t>
          </w:r>
          <w:r w:rsidR="00713737" w:rsidRPr="00BB4D29">
            <w:rPr>
              <w:rFonts w:ascii="Arial" w:hAnsi="Arial" w:cs="Arial"/>
            </w:rPr>
            <w:t>Uji praklinik aktivitas dan toksisitas ramuan jamu sefalgia</w:t>
          </w:r>
          <w:r w:rsidRPr="00BB4D29">
            <w:rPr>
              <w:rFonts w:ascii="Arial" w:hAnsi="Arial" w:cs="Arial"/>
            </w:rPr>
            <w:t xml:space="preserve">” merupakan penelitian eksperimental yang melibatkan hewan uji berupa tikus jantan dan betina galur </w:t>
          </w:r>
          <w:r w:rsidRPr="00BB4D29">
            <w:rPr>
              <w:rFonts w:ascii="Arial" w:hAnsi="Arial" w:cs="Arial"/>
              <w:i/>
            </w:rPr>
            <w:t>Sprague-Dawley</w:t>
          </w:r>
          <w:r w:rsidRPr="00BB4D29">
            <w:rPr>
              <w:rFonts w:ascii="Arial" w:hAnsi="Arial" w:cs="Arial"/>
            </w:rPr>
            <w:t xml:space="preserve"> sebagai subyek penelitian, sehingga memerlukan rekomendasi etik penelitian. Penelitian ini telah memperoleh </w:t>
          </w:r>
          <w:r w:rsidRPr="00BB4D29">
            <w:rPr>
              <w:rFonts w:ascii="Arial" w:hAnsi="Arial" w:cs="Arial"/>
              <w:i/>
            </w:rPr>
            <w:t>ethical approval</w:t>
          </w:r>
          <w:r w:rsidRPr="00BB4D29">
            <w:rPr>
              <w:rFonts w:ascii="Arial" w:hAnsi="Arial" w:cs="Arial"/>
            </w:rPr>
            <w:t xml:space="preserve"> dari Komisi Etik Penelitian Kesehatan Badan Litbangkes (KEPK-Balitbangkes) tertangg</w:t>
          </w:r>
          <w:r w:rsidR="00DC3C91">
            <w:rPr>
              <w:rFonts w:ascii="Arial" w:hAnsi="Arial" w:cs="Arial"/>
            </w:rPr>
            <w:t>a</w:t>
          </w:r>
          <w:r w:rsidRPr="00BB4D29">
            <w:rPr>
              <w:rFonts w:ascii="Arial" w:hAnsi="Arial" w:cs="Arial"/>
            </w:rPr>
            <w:t xml:space="preserve">l </w:t>
          </w:r>
          <w:r w:rsidR="00DC3C91" w:rsidRPr="00DC3C91">
            <w:rPr>
              <w:rFonts w:ascii="Arial" w:hAnsi="Arial" w:cs="Arial"/>
            </w:rPr>
            <w:t>April 2016</w:t>
          </w:r>
          <w:r w:rsidRPr="00DC3C91">
            <w:rPr>
              <w:rFonts w:ascii="Arial" w:hAnsi="Arial" w:cs="Arial"/>
            </w:rPr>
            <w:t xml:space="preserve"> </w:t>
          </w:r>
          <w:r w:rsidR="00DC3C91" w:rsidRPr="00DC3C91">
            <w:rPr>
              <w:rFonts w:ascii="Arial" w:hAnsi="Arial" w:cs="Arial"/>
            </w:rPr>
            <w:t>dengan nomor LB.02.01/5.2/KE.164/2016</w:t>
          </w:r>
          <w:r w:rsidRPr="00DC3C91">
            <w:rPr>
              <w:rFonts w:ascii="Arial" w:hAnsi="Arial" w:cs="Arial"/>
            </w:rPr>
            <w:t xml:space="preserve">. </w:t>
          </w:r>
          <w:r w:rsidRPr="00BB4D29">
            <w:rPr>
              <w:rFonts w:ascii="Arial" w:hAnsi="Arial" w:cs="Arial"/>
            </w:rPr>
            <w:t>Penelitian ini terdiri dari tiga tahapan kegiatan utama meliputi uji toksisitas akut, uji toksisitas subkronis</w:t>
          </w:r>
          <w:r w:rsidR="00713737" w:rsidRPr="00BB4D29">
            <w:rPr>
              <w:rFonts w:ascii="Arial" w:hAnsi="Arial" w:cs="Arial"/>
            </w:rPr>
            <w:t>, histopatologi organ</w:t>
          </w:r>
          <w:r w:rsidRPr="00BB4D29">
            <w:rPr>
              <w:rFonts w:ascii="Arial" w:hAnsi="Arial" w:cs="Arial"/>
            </w:rPr>
            <w:t xml:space="preserve"> dan aktivitas </w:t>
          </w:r>
          <w:r w:rsidR="00713737" w:rsidRPr="00BB4D29">
            <w:rPr>
              <w:rFonts w:ascii="Arial" w:hAnsi="Arial" w:cs="Arial"/>
            </w:rPr>
            <w:t>sefalgia (belum dapat dikerjakan terkait adanya efisiensi anggaran penelitian pada TA 2016).</w:t>
          </w:r>
          <w:r w:rsidRPr="00BB4D29">
            <w:rPr>
              <w:rFonts w:ascii="Arial" w:hAnsi="Arial" w:cs="Arial"/>
            </w:rPr>
            <w:t xml:space="preserve"> </w:t>
          </w:r>
        </w:p>
        <w:p w:rsidR="00EE2075" w:rsidRPr="00BB4D29" w:rsidRDefault="00EE2075" w:rsidP="00EE2075">
          <w:pPr>
            <w:autoSpaceDE w:val="0"/>
            <w:autoSpaceDN w:val="0"/>
            <w:adjustRightInd w:val="0"/>
            <w:spacing w:after="120" w:line="360" w:lineRule="auto"/>
            <w:ind w:left="284" w:hanging="284"/>
            <w:jc w:val="both"/>
            <w:rPr>
              <w:rFonts w:ascii="Arial" w:hAnsi="Arial" w:cs="Arial"/>
            </w:rPr>
          </w:pPr>
          <w:r w:rsidRPr="00BB4D29">
            <w:rPr>
              <w:rFonts w:ascii="Arial" w:hAnsi="Arial" w:cs="Arial"/>
            </w:rPr>
            <w:tab/>
          </w:r>
          <w:r w:rsidRPr="00BB4D29">
            <w:rPr>
              <w:rFonts w:ascii="Arial" w:hAnsi="Arial" w:cs="Arial"/>
            </w:rPr>
            <w:tab/>
            <w:t>Formula yang diuji dalam bentuk infusa, yang merupakan bentuk sediaan paling mendekati bentuk godokan yang umum digunakan masyarakat.</w:t>
          </w:r>
        </w:p>
        <w:p w:rsidR="006E4868" w:rsidRDefault="006E4868" w:rsidP="00EE2075">
          <w:pPr>
            <w:autoSpaceDE w:val="0"/>
            <w:autoSpaceDN w:val="0"/>
            <w:adjustRightInd w:val="0"/>
            <w:spacing w:after="0" w:line="360" w:lineRule="auto"/>
            <w:ind w:left="284"/>
            <w:jc w:val="both"/>
            <w:rPr>
              <w:rFonts w:ascii="Arial" w:hAnsi="Arial" w:cs="Arial"/>
              <w:b/>
            </w:rPr>
          </w:pPr>
        </w:p>
        <w:p w:rsidR="00EE2075" w:rsidRPr="00BB4D29" w:rsidRDefault="00EE2075" w:rsidP="00EE2075">
          <w:pPr>
            <w:autoSpaceDE w:val="0"/>
            <w:autoSpaceDN w:val="0"/>
            <w:adjustRightInd w:val="0"/>
            <w:spacing w:after="0" w:line="360" w:lineRule="auto"/>
            <w:ind w:left="284"/>
            <w:jc w:val="both"/>
            <w:rPr>
              <w:rFonts w:ascii="Arial" w:hAnsi="Arial" w:cs="Arial"/>
              <w:b/>
            </w:rPr>
          </w:pPr>
          <w:r w:rsidRPr="00BB4D29">
            <w:rPr>
              <w:rFonts w:ascii="Arial" w:hAnsi="Arial" w:cs="Arial"/>
              <w:b/>
            </w:rPr>
            <w:lastRenderedPageBreak/>
            <w:t>Uji Toksisitas Akut</w:t>
          </w:r>
        </w:p>
        <w:p w:rsidR="00977DC9" w:rsidRPr="00BB4D29" w:rsidRDefault="00EE2075" w:rsidP="00713737">
          <w:pPr>
            <w:autoSpaceDE w:val="0"/>
            <w:autoSpaceDN w:val="0"/>
            <w:adjustRightInd w:val="0"/>
            <w:spacing w:after="0" w:line="360" w:lineRule="auto"/>
            <w:ind w:left="284" w:firstLine="436"/>
            <w:jc w:val="both"/>
            <w:rPr>
              <w:rFonts w:ascii="Arial" w:hAnsi="Arial" w:cs="Arial"/>
              <w:color w:val="292526"/>
            </w:rPr>
          </w:pPr>
          <w:r w:rsidRPr="00BB4D29">
            <w:rPr>
              <w:rFonts w:ascii="Arial" w:hAnsi="Arial" w:cs="Arial"/>
              <w:color w:val="292526"/>
            </w:rPr>
            <w:t xml:space="preserve">Pengaruh pemberian formula terhadap fungsi hepar dan ginjal tikus uji, ditetapkan melalui penetapan kadar ureum, kreatinin, SGPT dan SGOT masing-masing sebelum dan sesudah pemberian perlakuan. Dari penetapan keempat parameter fungsi hepar dan ginjal diketahui </w:t>
          </w:r>
          <w:r w:rsidR="006E4868">
            <w:rPr>
              <w:rFonts w:ascii="Arial" w:hAnsi="Arial" w:cs="Arial"/>
              <w:color w:val="292526"/>
            </w:rPr>
            <w:t>tidak terdapat perbedaan yang nyata kadar ureum, kreatinin, SGPT dan SGOT pada hampir seluruh kelompok</w:t>
          </w:r>
          <w:r w:rsidRPr="00BB4D29">
            <w:rPr>
              <w:rFonts w:ascii="Arial" w:hAnsi="Arial" w:cs="Arial"/>
              <w:color w:val="292526"/>
            </w:rPr>
            <w:t xml:space="preserve"> sehingga pemberian infusa ramuan pada uji toksisitas akut dinyatakan aman terhadap fungsi hepar dan ginjal.</w:t>
          </w:r>
        </w:p>
        <w:p w:rsidR="00EE2075" w:rsidRPr="00BB4D29" w:rsidRDefault="00EE2075" w:rsidP="00713737">
          <w:pPr>
            <w:spacing w:after="120" w:line="360" w:lineRule="auto"/>
            <w:ind w:left="284"/>
            <w:jc w:val="both"/>
            <w:rPr>
              <w:rFonts w:ascii="Arial" w:hAnsi="Arial" w:cs="Arial"/>
              <w:b/>
            </w:rPr>
          </w:pPr>
          <w:r w:rsidRPr="00BB4D29">
            <w:rPr>
              <w:rFonts w:ascii="Arial" w:hAnsi="Arial" w:cs="Arial"/>
              <w:b/>
            </w:rPr>
            <w:t>Uji Toksisitas Subkronis</w:t>
          </w:r>
        </w:p>
        <w:p w:rsidR="00EE2075" w:rsidRPr="00BB4D29" w:rsidRDefault="00EE2075" w:rsidP="00EE2075">
          <w:pPr>
            <w:autoSpaceDE w:val="0"/>
            <w:autoSpaceDN w:val="0"/>
            <w:adjustRightInd w:val="0"/>
            <w:spacing w:after="120" w:line="360" w:lineRule="auto"/>
            <w:ind w:left="284" w:firstLine="425"/>
            <w:jc w:val="both"/>
            <w:rPr>
              <w:rFonts w:ascii="Arial" w:hAnsi="Arial" w:cs="Arial"/>
            </w:rPr>
          </w:pPr>
          <w:r w:rsidRPr="00BB4D29">
            <w:rPr>
              <w:rFonts w:ascii="Arial" w:hAnsi="Arial" w:cs="Arial"/>
            </w:rPr>
            <w:t>Hepar merupakan suatu organ yang peka terhadap zat toksik dan memiliki peranan yang penting dalam metabolisme bahan toksik yang berfungsi sebagai detoksifikasi. Zat-zat yang diabsorbsi melalui saluran cerna akan dibawa melalui peredaran darah menuju hepar untuk proses detoksifikasi sehingga menjadi nontoksik dan kemudian diekskresikan. Ketika hepar terpapar suatu zat toksis dan terjadi nekrosis pada sel-sel hepar, sel-sel hepar akan melepaskan enzim-enzim di dalam sel ke dalah darah. Perubahan kadar enzim-enzim tersebut dalam darah dapat digunakan sebagai parameter terjadinya kerusakan pada hepar. Serum transaminase hepar, yaitu SGOT dan SGPT, merupakan indikator yang peka terhadap kerusakan sel-sel hepar. Dari kedua formula diperoleh hasil paling mencolok berbeda terlihat di kelompok kadar ureum dan kreatinin dimana seluruh pengukuran pada setiap kelompok diperoleh hasil/perbedaan yang berbeda nyata. Hal tersebut dapat terjadi karena beberapa faktor diantaranya terjadinya kesalahan dalam pembacaan hasil penelitian seperti cara pengambilan sampel dan penggunaan tabung untuk sampel darah yang kurang sesuai, sehingga dapat terjadi lisis pada sel darah atau perubahan pada volume sampel yang diperoleh. Hasil penelitian ini juga dapat dipengaruhi faktor-faktor lain seperti pemberian pakan, kondisi kandang pemeliharaan, maupun faktor internal seperti adanya stress dan daya tahan hewan uji.</w:t>
          </w:r>
          <w:r w:rsidRPr="00BB4D29">
            <w:rPr>
              <w:rFonts w:ascii="Arial" w:hAnsi="Arial" w:cs="Arial"/>
              <w:b/>
            </w:rPr>
            <w:t xml:space="preserve">    </w:t>
          </w:r>
        </w:p>
        <w:p w:rsidR="0060707C" w:rsidRPr="00BB4D29" w:rsidRDefault="0060707C" w:rsidP="0060707C">
          <w:pPr>
            <w:pStyle w:val="Heading1"/>
            <w:rPr>
              <w:rFonts w:cs="Arial"/>
              <w:szCs w:val="22"/>
            </w:rPr>
          </w:pPr>
          <w:r w:rsidRPr="00BB4D29">
            <w:rPr>
              <w:rFonts w:cs="Arial"/>
              <w:szCs w:val="22"/>
            </w:rPr>
            <w:t xml:space="preserve">V. KESIMPULAN </w:t>
          </w:r>
        </w:p>
        <w:p w:rsidR="00EE2075" w:rsidRPr="00BB4D29" w:rsidRDefault="00EE2075" w:rsidP="00B315B5">
          <w:pPr>
            <w:pStyle w:val="ListParagraph"/>
            <w:numPr>
              <w:ilvl w:val="0"/>
              <w:numId w:val="12"/>
            </w:numPr>
            <w:spacing w:after="240" w:line="360" w:lineRule="auto"/>
            <w:ind w:left="425"/>
            <w:jc w:val="both"/>
            <w:rPr>
              <w:rFonts w:ascii="Arial" w:hAnsi="Arial" w:cs="Arial"/>
            </w:rPr>
          </w:pPr>
          <w:r w:rsidRPr="00BB4D29">
            <w:rPr>
              <w:rFonts w:ascii="Arial" w:hAnsi="Arial" w:cs="Arial"/>
            </w:rPr>
            <w:t>Dari uji toksisitas akut diperoleh harga LD</w:t>
          </w:r>
          <w:r w:rsidRPr="00BB4D29">
            <w:rPr>
              <w:rFonts w:ascii="Arial" w:hAnsi="Arial" w:cs="Arial"/>
              <w:vertAlign w:val="subscript"/>
            </w:rPr>
            <w:t xml:space="preserve">50 </w:t>
          </w:r>
          <w:r w:rsidRPr="00BB4D29">
            <w:rPr>
              <w:rFonts w:ascii="Arial" w:hAnsi="Arial" w:cs="Arial"/>
            </w:rPr>
            <w:t xml:space="preserve">semu formula </w:t>
          </w:r>
          <w:r w:rsidR="0079152C" w:rsidRPr="00BB4D29">
            <w:rPr>
              <w:rFonts w:ascii="Arial" w:hAnsi="Arial" w:cs="Arial"/>
            </w:rPr>
            <w:t xml:space="preserve">jamu sefalgia </w:t>
          </w:r>
          <w:r w:rsidRPr="00BB4D29">
            <w:rPr>
              <w:rFonts w:ascii="Arial" w:hAnsi="Arial" w:cs="Arial"/>
            </w:rPr>
            <w:t xml:space="preserve">sebesar 5000 mg/kg BB. </w:t>
          </w:r>
        </w:p>
        <w:p w:rsidR="0079152C" w:rsidRPr="00BB4D29" w:rsidRDefault="0079152C" w:rsidP="00B315B5">
          <w:pPr>
            <w:pStyle w:val="ListParagraph"/>
            <w:numPr>
              <w:ilvl w:val="0"/>
              <w:numId w:val="12"/>
            </w:numPr>
            <w:spacing w:after="240" w:line="360" w:lineRule="auto"/>
            <w:ind w:left="425"/>
            <w:jc w:val="both"/>
            <w:rPr>
              <w:rFonts w:ascii="Arial" w:hAnsi="Arial" w:cs="Arial"/>
            </w:rPr>
          </w:pPr>
          <w:r w:rsidRPr="00BB4D29">
            <w:rPr>
              <w:rFonts w:ascii="Arial" w:hAnsi="Arial" w:cs="Arial"/>
            </w:rPr>
            <w:t>Pemberian formula jamu sefalgia setiap hari selama 90 hari sampai dengan dosis 1365 mg/200 g bb pada tikus SD tidak menyebabkan perubahan signifikan (p&gt;0,05) pada kadar ureum, kreatinin, SGPT dan SGOT sebelum dan sesudah perlakuan.</w:t>
          </w:r>
        </w:p>
        <w:p w:rsidR="0079152C" w:rsidRPr="00BB4D29" w:rsidRDefault="0079152C" w:rsidP="00B315B5">
          <w:pPr>
            <w:pStyle w:val="ListParagraph"/>
            <w:numPr>
              <w:ilvl w:val="0"/>
              <w:numId w:val="12"/>
            </w:numPr>
            <w:spacing w:after="240" w:line="360" w:lineRule="auto"/>
            <w:ind w:left="425"/>
            <w:jc w:val="both"/>
            <w:rPr>
              <w:rFonts w:ascii="Arial" w:hAnsi="Arial" w:cs="Arial"/>
            </w:rPr>
          </w:pPr>
          <w:r w:rsidRPr="00BB4D29">
            <w:rPr>
              <w:rFonts w:ascii="Arial" w:hAnsi="Arial" w:cs="Arial"/>
            </w:rPr>
            <w:lastRenderedPageBreak/>
            <w:t>Dari hasil histopatologi diketahui pemberian formula jamu sefalgia setiap hari selama 90 hari sampai dengan dosis 1365 mg/200 g bb pada tikus SD aman terhadap organ hepar, ginjal, limfa, paru, lambung dan jantung.</w:t>
          </w:r>
        </w:p>
        <w:p w:rsidR="00EE2075" w:rsidRPr="00BB4D29" w:rsidRDefault="00EE2075">
          <w:pPr>
            <w:rPr>
              <w:rFonts w:ascii="Arial" w:eastAsiaTheme="majorEastAsia" w:hAnsi="Arial" w:cs="Arial"/>
              <w:b/>
              <w:bCs/>
            </w:rPr>
          </w:pPr>
          <w:r w:rsidRPr="00BB4D29">
            <w:rPr>
              <w:rFonts w:ascii="Arial" w:hAnsi="Arial" w:cs="Arial"/>
            </w:rPr>
            <w:br w:type="page"/>
          </w:r>
        </w:p>
        <w:p w:rsidR="0060707C" w:rsidRPr="00BB4D29" w:rsidRDefault="0060707C" w:rsidP="0060707C">
          <w:pPr>
            <w:pStyle w:val="Heading1"/>
            <w:rPr>
              <w:rFonts w:cs="Arial"/>
              <w:szCs w:val="22"/>
            </w:rPr>
          </w:pPr>
          <w:r w:rsidRPr="00BB4D29">
            <w:rPr>
              <w:rFonts w:cs="Arial"/>
              <w:szCs w:val="22"/>
            </w:rPr>
            <w:lastRenderedPageBreak/>
            <w:t>DAFTAR PUSTAKA</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Anonim, 2012. Profil Data Kesehatan Indonesia tahun 2011. Kementerian Kesehatan RI.</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E.M. Choi and J.K. Hwang. 2004. Anti-inflammatory, analgesic and antioxidant activities of the fruit of Foeniculum vulgare. Fitoterapia:75, pp. 557–565.</w:t>
          </w:r>
        </w:p>
        <w:p w:rsidR="006E4868" w:rsidRPr="006E4868" w:rsidRDefault="006E4868" w:rsidP="006E4868">
          <w:pPr>
            <w:autoSpaceDE w:val="0"/>
            <w:autoSpaceDN w:val="0"/>
            <w:adjustRightInd w:val="0"/>
            <w:spacing w:after="120" w:line="360" w:lineRule="auto"/>
            <w:ind w:left="426" w:hanging="426"/>
            <w:jc w:val="both"/>
            <w:rPr>
              <w:rFonts w:ascii="Arial" w:hAnsi="Arial" w:cs="Arial"/>
            </w:rPr>
          </w:pPr>
          <w:r w:rsidRPr="006E4868">
            <w:rPr>
              <w:rFonts w:ascii="Arial" w:hAnsi="Arial" w:cs="Arial"/>
            </w:rPr>
            <w:t>Bamidele O, Akinnuga A. M., Alagbonsi I., Ojo O, Olorunfemi J. and Akuyoma M, 2011. Effects of ethanolic extract of Myristica fragrans Houtt. (nutmeg) on some heamatological indices in albino rats. International Journal of Medicine and Medical Sciences Vol. 3(6), pp. 215-218.</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Dalimartha, S, 1999, Atlas Tumbuhan Obat Indonesia, Trubus Agriwidya, Jakarta, hal.1-6.</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Diener H.C, Katsarava  Z, Limmroth V. 2008. Current diagnosis and treatment of migraine. Schmerz, 22 (Suppl. 1), 51–58.</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Mustchler, E, 1991, Dinamika Obat Buku Ajar Farmakologi  dan Toksikologi Edisi 5, Penerbit ITB, Jakarta, hal: 177-195.</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Ravi, V., T. S. M. Saleem, S. S. Patel, J. Raamamurthy, and K. Gauthaman, 2009, Anti-inflammatory Effect of Methanolic Extract of Solanum nigrum Linn. Berries, Inter. J. App. Res. Nat. Prod., 2:2, 33-36.</w:t>
          </w:r>
        </w:p>
        <w:p w:rsidR="006E4868" w:rsidRPr="006E4868" w:rsidRDefault="00DE50AC" w:rsidP="006E4868">
          <w:pPr>
            <w:autoSpaceDE w:val="0"/>
            <w:autoSpaceDN w:val="0"/>
            <w:adjustRightInd w:val="0"/>
            <w:spacing w:after="120" w:line="360" w:lineRule="auto"/>
            <w:ind w:left="284" w:hanging="284"/>
            <w:jc w:val="both"/>
            <w:rPr>
              <w:rFonts w:ascii="Arial" w:hAnsi="Arial" w:cs="Arial"/>
            </w:rPr>
          </w:pPr>
          <w:hyperlink r:id="rId18" w:history="1">
            <w:r w:rsidR="006E4868" w:rsidRPr="006E4868">
              <w:rPr>
                <w:rFonts w:ascii="Arial" w:hAnsi="Arial" w:cs="Arial"/>
              </w:rPr>
              <w:t>Kashmira J. Gohil</w:t>
            </w:r>
          </w:hyperlink>
          <w:r w:rsidR="006E4868" w:rsidRPr="006E4868">
            <w:rPr>
              <w:rFonts w:ascii="Arial" w:hAnsi="Arial" w:cs="Arial"/>
            </w:rPr>
            <w:t xml:space="preserve">, </w:t>
          </w:r>
          <w:hyperlink r:id="rId19" w:history="1">
            <w:r w:rsidR="006E4868" w:rsidRPr="006E4868">
              <w:rPr>
                <w:rFonts w:ascii="Arial" w:hAnsi="Arial" w:cs="Arial"/>
              </w:rPr>
              <w:t>Jagruti A. Patel</w:t>
            </w:r>
          </w:hyperlink>
          <w:r w:rsidR="006E4868" w:rsidRPr="006E4868">
            <w:rPr>
              <w:rFonts w:ascii="Arial" w:hAnsi="Arial" w:cs="Arial"/>
            </w:rPr>
            <w:t xml:space="preserve">, and </w:t>
          </w:r>
          <w:hyperlink r:id="rId20" w:history="1">
            <w:r w:rsidR="006E4868" w:rsidRPr="006E4868">
              <w:rPr>
                <w:rFonts w:ascii="Arial" w:hAnsi="Arial" w:cs="Arial"/>
              </w:rPr>
              <w:t>Anuradha K. Gajjar</w:t>
            </w:r>
          </w:hyperlink>
          <w:r w:rsidR="006E4868" w:rsidRPr="006E4868">
            <w:rPr>
              <w:rFonts w:ascii="Arial" w:hAnsi="Arial" w:cs="Arial"/>
            </w:rPr>
            <w:t xml:space="preserve">. 2010. Pharmacological Review on Centella asiatica: A Potential Herbal Cure-all. Indian J Pharm Sci; 72(5): 546–556. </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Hasanah AN, Nazaruddin F, Febrinaa E dan Zuhrotum A. 2011. Analisis Kandungan Minyak Atsiri dan Uji Aktivitas Antiinflamasi Ekstrak Rimpang Kencur (Kaempferia galanga L.) Jurnal Matematika &amp; Sains; 16 No. 3.p.147.</w:t>
          </w:r>
        </w:p>
        <w:p w:rsidR="006E4868" w:rsidRPr="006E4868" w:rsidRDefault="006E4868" w:rsidP="006E4868">
          <w:pPr>
            <w:autoSpaceDE w:val="0"/>
            <w:autoSpaceDN w:val="0"/>
            <w:adjustRightInd w:val="0"/>
            <w:spacing w:after="120" w:line="360" w:lineRule="auto"/>
            <w:ind w:left="284" w:hanging="284"/>
            <w:jc w:val="both"/>
            <w:rPr>
              <w:rFonts w:ascii="Arial" w:hAnsi="Arial" w:cs="Arial"/>
            </w:rPr>
          </w:pPr>
          <w:r w:rsidRPr="006E4868">
            <w:rPr>
              <w:rFonts w:ascii="Arial" w:hAnsi="Arial" w:cs="Arial"/>
            </w:rPr>
            <w:t>Sjahrir H. 2004. Mekanisme Terjadinya Nyeri Kepala Primer dan Prospek Pengobatannya. dalam Pengukuhan Guru Besar USU. USU Digital Library.</w:t>
          </w:r>
        </w:p>
        <w:p w:rsidR="00EE2075" w:rsidRPr="00BB4D29" w:rsidRDefault="006E4868" w:rsidP="006E4868">
          <w:pPr>
            <w:autoSpaceDE w:val="0"/>
            <w:autoSpaceDN w:val="0"/>
            <w:adjustRightInd w:val="0"/>
            <w:spacing w:after="120" w:line="360" w:lineRule="auto"/>
            <w:ind w:left="284" w:hanging="284"/>
            <w:jc w:val="both"/>
            <w:rPr>
              <w:rFonts w:ascii="Arial" w:eastAsiaTheme="majorEastAsia" w:hAnsi="Arial" w:cs="Arial"/>
              <w:b/>
              <w:bCs/>
            </w:rPr>
          </w:pPr>
          <w:r w:rsidRPr="006E4868">
            <w:rPr>
              <w:rFonts w:ascii="Arial" w:hAnsi="Arial" w:cs="Arial"/>
            </w:rPr>
            <w:t>Pardutz A and Schoenen J. 2010. NSAIDs in the Acute Treatment of Migraine: A Review of Clinical and Experimental Data. Pharmaceuticals; 3.pp 1966-1987.</w:t>
          </w:r>
          <w:r w:rsidR="00EE2075" w:rsidRPr="00BB4D29">
            <w:rPr>
              <w:rFonts w:ascii="Arial" w:hAnsi="Arial" w:cs="Arial"/>
            </w:rPr>
            <w:br w:type="page"/>
          </w:r>
        </w:p>
        <w:p w:rsidR="0060707C" w:rsidRPr="00BB4D29" w:rsidRDefault="0060707C" w:rsidP="0060707C">
          <w:pPr>
            <w:pStyle w:val="Heading1"/>
            <w:rPr>
              <w:rFonts w:cs="Arial"/>
              <w:szCs w:val="22"/>
            </w:rPr>
          </w:pPr>
          <w:r w:rsidRPr="00BB4D29">
            <w:rPr>
              <w:rFonts w:cs="Arial"/>
              <w:szCs w:val="22"/>
            </w:rPr>
            <w:lastRenderedPageBreak/>
            <w:t>LAMPIRAN</w:t>
          </w:r>
        </w:p>
        <w:p w:rsidR="00EE2075" w:rsidRPr="00BB4D29" w:rsidRDefault="00EE2075" w:rsidP="00EE2075">
          <w:pPr>
            <w:rPr>
              <w:rFonts w:ascii="Arial" w:hAnsi="Arial" w:cs="Arial"/>
            </w:rPr>
          </w:pPr>
          <w:r w:rsidRPr="00BB4D29">
            <w:rPr>
              <w:rFonts w:ascii="Arial" w:hAnsi="Arial" w:cs="Arial"/>
            </w:rPr>
            <w:t xml:space="preserve">Lampiran 1. </w:t>
          </w:r>
          <w:r w:rsidRPr="00BB4D29">
            <w:rPr>
              <w:rFonts w:ascii="Arial" w:hAnsi="Arial" w:cs="Arial"/>
              <w:i/>
            </w:rPr>
            <w:t>Ethical approval</w:t>
          </w:r>
          <w:r w:rsidRPr="00BB4D29">
            <w:rPr>
              <w:rFonts w:ascii="Arial" w:hAnsi="Arial" w:cs="Arial"/>
            </w:rPr>
            <w:t xml:space="preserve"> dari KEPK Balitbangkes</w:t>
          </w:r>
        </w:p>
        <w:p w:rsidR="00EE2075" w:rsidRPr="00BB4D29" w:rsidRDefault="00EE2075" w:rsidP="00EE2075">
          <w:pPr>
            <w:rPr>
              <w:rFonts w:ascii="Arial" w:hAnsi="Arial" w:cs="Arial"/>
            </w:rPr>
          </w:pPr>
          <w:r w:rsidRPr="00BB4D29">
            <w:rPr>
              <w:rFonts w:ascii="Arial" w:hAnsi="Arial" w:cs="Arial"/>
            </w:rPr>
            <w:br w:type="page"/>
          </w:r>
        </w:p>
        <w:p w:rsidR="003B6FE6" w:rsidRDefault="00EE2075" w:rsidP="00EE2075">
          <w:pPr>
            <w:rPr>
              <w:rFonts w:ascii="Arial" w:hAnsi="Arial" w:cs="Arial"/>
            </w:rPr>
          </w:pPr>
          <w:r w:rsidRPr="00BB4D29">
            <w:rPr>
              <w:rFonts w:ascii="Arial" w:hAnsi="Arial" w:cs="Arial"/>
            </w:rPr>
            <w:lastRenderedPageBreak/>
            <w:t>Lampiran 2. SK penelitian</w:t>
          </w:r>
        </w:p>
        <w:p w:rsidR="003B6FE6" w:rsidRDefault="003B6FE6">
          <w:pPr>
            <w:rPr>
              <w:rFonts w:ascii="Arial" w:hAnsi="Arial" w:cs="Arial"/>
            </w:rPr>
          </w:pPr>
          <w:r>
            <w:rPr>
              <w:rFonts w:ascii="Arial" w:hAnsi="Arial" w:cs="Arial"/>
            </w:rPr>
            <w:br w:type="page"/>
          </w:r>
        </w:p>
        <w:p w:rsidR="00EE2075" w:rsidRPr="00BB4D29" w:rsidRDefault="00EE2075" w:rsidP="00EE2075">
          <w:pPr>
            <w:rPr>
              <w:rFonts w:ascii="Arial" w:hAnsi="Arial" w:cs="Arial"/>
            </w:rPr>
          </w:pPr>
        </w:p>
        <w:p w:rsidR="00EE2075" w:rsidRPr="00BB4D29" w:rsidRDefault="00EE2075" w:rsidP="00EE2075">
          <w:pPr>
            <w:rPr>
              <w:rFonts w:ascii="Arial" w:hAnsi="Arial" w:cs="Arial"/>
            </w:rPr>
          </w:pPr>
          <w:r w:rsidRPr="00BB4D29">
            <w:rPr>
              <w:rFonts w:ascii="Arial" w:hAnsi="Arial" w:cs="Arial"/>
            </w:rPr>
            <w:br w:type="page"/>
          </w:r>
        </w:p>
        <w:p w:rsidR="00EE2075" w:rsidRPr="00BB4D29" w:rsidRDefault="00EE2075" w:rsidP="00EE2075">
          <w:pPr>
            <w:rPr>
              <w:rFonts w:ascii="Arial" w:hAnsi="Arial" w:cs="Arial"/>
            </w:rPr>
          </w:pPr>
          <w:r w:rsidRPr="00BB4D29">
            <w:rPr>
              <w:rFonts w:ascii="Arial" w:hAnsi="Arial" w:cs="Arial"/>
            </w:rPr>
            <w:lastRenderedPageBreak/>
            <w:t>Lampiran 3. Berat badan tikus uji toksisitas akut formula sereh</w:t>
          </w:r>
        </w:p>
        <w:tbl>
          <w:tblPr>
            <w:tblW w:w="3115" w:type="dxa"/>
            <w:jc w:val="center"/>
            <w:tblInd w:w="93" w:type="dxa"/>
            <w:tblLook w:val="04A0" w:firstRow="1" w:lastRow="0" w:firstColumn="1" w:lastColumn="0" w:noHBand="0" w:noVBand="1"/>
          </w:tblPr>
          <w:tblGrid>
            <w:gridCol w:w="1195"/>
            <w:gridCol w:w="960"/>
            <w:gridCol w:w="960"/>
          </w:tblGrid>
          <w:tr w:rsidR="00EE2075" w:rsidRPr="00BB4D29" w:rsidTr="00C068DF">
            <w:trPr>
              <w:trHeight w:val="300"/>
              <w:jc w:val="center"/>
            </w:trPr>
            <w:tc>
              <w:tcPr>
                <w:tcW w:w="1195" w:type="dxa"/>
                <w:vMerge w:val="restart"/>
                <w:tcBorders>
                  <w:top w:val="single" w:sz="4" w:space="0" w:color="auto"/>
                  <w:left w:val="nil"/>
                  <w:bottom w:val="single" w:sz="4" w:space="0" w:color="000000"/>
                  <w:right w:val="nil"/>
                </w:tcBorders>
                <w:shd w:val="clear" w:color="auto" w:fill="auto"/>
                <w:vAlign w:val="center"/>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Kelompok (Sereh)</w:t>
                </w:r>
              </w:p>
            </w:tc>
            <w:tc>
              <w:tcPr>
                <w:tcW w:w="1920" w:type="dxa"/>
                <w:gridSpan w:val="2"/>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Hari ke-</w:t>
                </w:r>
              </w:p>
            </w:tc>
          </w:tr>
          <w:tr w:rsidR="00EE2075" w:rsidRPr="00BB4D29" w:rsidTr="00C068DF">
            <w:trPr>
              <w:trHeight w:val="300"/>
              <w:jc w:val="center"/>
            </w:trPr>
            <w:tc>
              <w:tcPr>
                <w:tcW w:w="1195" w:type="dxa"/>
                <w:vMerge/>
                <w:tcBorders>
                  <w:top w:val="single" w:sz="4" w:space="0" w:color="auto"/>
                  <w:left w:val="nil"/>
                  <w:bottom w:val="single" w:sz="4" w:space="0" w:color="000000"/>
                  <w:right w:val="nil"/>
                </w:tcBorders>
                <w:vAlign w:val="center"/>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0</w:t>
                </w:r>
              </w:p>
            </w:tc>
            <w:tc>
              <w:tcPr>
                <w:tcW w:w="960" w:type="dxa"/>
                <w:tcBorders>
                  <w:top w:val="single" w:sz="4" w:space="0" w:color="auto"/>
                  <w:left w:val="nil"/>
                  <w:bottom w:val="single" w:sz="4" w:space="0" w:color="auto"/>
                  <w:right w:val="nil"/>
                </w:tcBorders>
                <w:shd w:val="clear" w:color="auto" w:fill="auto"/>
                <w:noWrap/>
                <w:vAlign w:val="bottom"/>
                <w:hideMark/>
              </w:tcPr>
              <w:p w:rsidR="00EE2075" w:rsidRPr="00BB4D29" w:rsidRDefault="00EE2075" w:rsidP="008A7F63">
                <w:pPr>
                  <w:spacing w:after="0" w:line="240" w:lineRule="auto"/>
                  <w:jc w:val="center"/>
                  <w:rPr>
                    <w:rFonts w:ascii="Arial" w:eastAsia="Times New Roman" w:hAnsi="Arial" w:cs="Arial"/>
                    <w:color w:val="000000"/>
                    <w:lang w:eastAsia="id-ID"/>
                  </w:rPr>
                </w:pPr>
                <w:r w:rsidRPr="00BB4D29">
                  <w:rPr>
                    <w:rFonts w:ascii="Arial" w:eastAsia="Times New Roman" w:hAnsi="Arial" w:cs="Arial"/>
                    <w:color w:val="000000"/>
                    <w:lang w:eastAsia="id-ID"/>
                  </w:rPr>
                  <w:t>14</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Kontrol</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234</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259</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202</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251</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225</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249</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187</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196</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204</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204</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210</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222</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230</w:t>
                </w:r>
              </w:p>
            </w:tc>
          </w:tr>
          <w:tr w:rsidR="00EE2075" w:rsidRPr="00BB4D29" w:rsidTr="00C068DF">
            <w:trPr>
              <w:trHeight w:val="300"/>
              <w:jc w:val="center"/>
            </w:trPr>
            <w:tc>
              <w:tcPr>
                <w:tcW w:w="1195" w:type="dxa"/>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 rendah</w:t>
                </w:r>
              </w:p>
            </w:tc>
            <w:tc>
              <w:tcPr>
                <w:tcW w:w="960" w:type="dxa"/>
                <w:tcBorders>
                  <w:top w:val="single" w:sz="4" w:space="0" w:color="auto"/>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w:t>
                </w:r>
              </w:p>
            </w:tc>
            <w:tc>
              <w:tcPr>
                <w:tcW w:w="960" w:type="dxa"/>
                <w:tcBorders>
                  <w:top w:val="single" w:sz="4" w:space="0" w:color="auto"/>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231</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247</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254</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228</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248</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225</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249</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195</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205</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201</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203</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193</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194</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207</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207</w:t>
                </w:r>
              </w:p>
            </w:tc>
          </w:tr>
          <w:tr w:rsidR="00EE2075" w:rsidRPr="00BB4D29" w:rsidTr="00C068DF">
            <w:trPr>
              <w:trHeight w:val="300"/>
              <w:jc w:val="center"/>
            </w:trPr>
            <w:tc>
              <w:tcPr>
                <w:tcW w:w="1195" w:type="dxa"/>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 sedang</w:t>
                </w:r>
              </w:p>
            </w:tc>
            <w:tc>
              <w:tcPr>
                <w:tcW w:w="960" w:type="dxa"/>
                <w:tcBorders>
                  <w:top w:val="single" w:sz="4" w:space="0" w:color="auto"/>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217</w:t>
                </w:r>
              </w:p>
            </w:tc>
            <w:tc>
              <w:tcPr>
                <w:tcW w:w="960" w:type="dxa"/>
                <w:tcBorders>
                  <w:top w:val="single" w:sz="4" w:space="0" w:color="auto"/>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249</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218</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238</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200</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230</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219</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231</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187</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192</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187</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190</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188</w:t>
                </w:r>
              </w:p>
            </w:tc>
            <w:tc>
              <w:tcPr>
                <w:tcW w:w="960" w:type="dxa"/>
                <w:tcBorders>
                  <w:top w:val="nil"/>
                  <w:left w:val="nil"/>
                  <w:bottom w:val="nil"/>
                  <w:right w:val="nil"/>
                </w:tcBorders>
                <w:shd w:val="clear" w:color="auto" w:fill="auto"/>
                <w:noWrap/>
                <w:vAlign w:val="bottom"/>
              </w:tcPr>
              <w:p w:rsidR="00C068DF"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191</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184</w:t>
                </w:r>
              </w:p>
            </w:tc>
            <w:tc>
              <w:tcPr>
                <w:tcW w:w="960" w:type="dxa"/>
                <w:tcBorders>
                  <w:top w:val="nil"/>
                  <w:left w:val="nil"/>
                  <w:bottom w:val="nil"/>
                  <w:right w:val="nil"/>
                </w:tcBorders>
                <w:shd w:val="clear" w:color="auto" w:fill="auto"/>
                <w:noWrap/>
                <w:vAlign w:val="bottom"/>
              </w:tcPr>
              <w:p w:rsidR="00EE2075" w:rsidRPr="00BB4D29" w:rsidRDefault="00C068DF"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189</w:t>
                </w:r>
              </w:p>
            </w:tc>
          </w:tr>
          <w:tr w:rsidR="00EE2075" w:rsidRPr="00BB4D29" w:rsidTr="00C068DF">
            <w:trPr>
              <w:trHeight w:val="300"/>
              <w:jc w:val="center"/>
            </w:trPr>
            <w:tc>
              <w:tcPr>
                <w:tcW w:w="1195" w:type="dxa"/>
                <w:tcBorders>
                  <w:top w:val="single" w:sz="4" w:space="0" w:color="auto"/>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r w:rsidRPr="00BB4D29">
                  <w:rPr>
                    <w:rFonts w:ascii="Arial" w:eastAsia="Times New Roman" w:hAnsi="Arial" w:cs="Arial"/>
                    <w:color w:val="000000"/>
                    <w:lang w:eastAsia="id-ID"/>
                  </w:rPr>
                  <w:t>D tinggi</w:t>
                </w:r>
              </w:p>
            </w:tc>
            <w:tc>
              <w:tcPr>
                <w:tcW w:w="960" w:type="dxa"/>
                <w:tcBorders>
                  <w:top w:val="single" w:sz="4" w:space="0" w:color="auto"/>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236</w:t>
                </w:r>
              </w:p>
            </w:tc>
            <w:tc>
              <w:tcPr>
                <w:tcW w:w="960" w:type="dxa"/>
                <w:tcBorders>
                  <w:top w:val="single" w:sz="4" w:space="0" w:color="auto"/>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245</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232</w:t>
                </w: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254</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239</w:t>
                </w: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262</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w:t>
                </w: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259</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210</w:t>
                </w: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219</w:t>
                </w:r>
              </w:p>
            </w:tc>
          </w:tr>
          <w:tr w:rsidR="00EE2075" w:rsidRPr="00BB4D29" w:rsidTr="00C068DF">
            <w:trPr>
              <w:trHeight w:val="300"/>
              <w:jc w:val="center"/>
            </w:trPr>
            <w:tc>
              <w:tcPr>
                <w:tcW w:w="1195" w:type="dxa"/>
                <w:tcBorders>
                  <w:top w:val="nil"/>
                  <w:left w:val="nil"/>
                  <w:bottom w:val="nil"/>
                  <w:right w:val="nil"/>
                </w:tcBorders>
                <w:shd w:val="clear" w:color="auto" w:fill="auto"/>
                <w:noWrap/>
                <w:vAlign w:val="bottom"/>
                <w:hideMark/>
              </w:tcPr>
              <w:p w:rsidR="00EE2075" w:rsidRPr="00BB4D29" w:rsidRDefault="00EE2075"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203</w:t>
                </w:r>
              </w:p>
            </w:tc>
            <w:tc>
              <w:tcPr>
                <w:tcW w:w="960" w:type="dxa"/>
                <w:tcBorders>
                  <w:top w:val="nil"/>
                  <w:left w:val="nil"/>
                  <w:bottom w:val="nil"/>
                  <w:right w:val="nil"/>
                </w:tcBorders>
                <w:shd w:val="clear" w:color="auto" w:fill="auto"/>
                <w:noWrap/>
                <w:vAlign w:val="bottom"/>
              </w:tcPr>
              <w:p w:rsidR="00EE2075"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219</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199</w:t>
                </w:r>
              </w:p>
            </w:tc>
            <w:tc>
              <w:tcPr>
                <w:tcW w:w="960" w:type="dxa"/>
                <w:tcBorders>
                  <w:top w:val="nil"/>
                  <w:left w:val="nil"/>
                  <w:bottom w:val="nil"/>
                  <w:right w:val="nil"/>
                </w:tcBorders>
                <w:shd w:val="clear" w:color="auto" w:fill="auto"/>
                <w:noWrap/>
                <w:vAlign w:val="bottom"/>
              </w:tcPr>
              <w:p w:rsidR="00C068DF"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202</w:t>
                </w:r>
              </w:p>
            </w:tc>
          </w:tr>
          <w:tr w:rsidR="00C068DF" w:rsidRPr="00BB4D29" w:rsidTr="00C068DF">
            <w:trPr>
              <w:trHeight w:val="300"/>
              <w:jc w:val="center"/>
            </w:trPr>
            <w:tc>
              <w:tcPr>
                <w:tcW w:w="1195" w:type="dxa"/>
                <w:tcBorders>
                  <w:top w:val="nil"/>
                  <w:left w:val="nil"/>
                  <w:bottom w:val="nil"/>
                  <w:right w:val="nil"/>
                </w:tcBorders>
                <w:shd w:val="clear" w:color="auto" w:fill="auto"/>
                <w:noWrap/>
                <w:vAlign w:val="bottom"/>
              </w:tcPr>
              <w:p w:rsidR="00C068DF" w:rsidRPr="00BB4D29" w:rsidRDefault="00C068DF" w:rsidP="008A7F63">
                <w:pPr>
                  <w:spacing w:after="0" w:line="240" w:lineRule="auto"/>
                  <w:rPr>
                    <w:rFonts w:ascii="Arial" w:eastAsia="Times New Roman" w:hAnsi="Arial" w:cs="Arial"/>
                    <w:color w:val="000000"/>
                    <w:lang w:eastAsia="id-ID"/>
                  </w:rPr>
                </w:pPr>
              </w:p>
            </w:tc>
            <w:tc>
              <w:tcPr>
                <w:tcW w:w="960" w:type="dxa"/>
                <w:tcBorders>
                  <w:top w:val="nil"/>
                  <w:left w:val="nil"/>
                  <w:bottom w:val="nil"/>
                  <w:right w:val="nil"/>
                </w:tcBorders>
                <w:shd w:val="clear" w:color="auto" w:fill="auto"/>
                <w:noWrap/>
                <w:vAlign w:val="bottom"/>
              </w:tcPr>
              <w:p w:rsidR="00C068DF"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187</w:t>
                </w:r>
              </w:p>
            </w:tc>
            <w:tc>
              <w:tcPr>
                <w:tcW w:w="960" w:type="dxa"/>
                <w:tcBorders>
                  <w:top w:val="nil"/>
                  <w:left w:val="nil"/>
                  <w:bottom w:val="nil"/>
                  <w:right w:val="nil"/>
                </w:tcBorders>
                <w:shd w:val="clear" w:color="auto" w:fill="auto"/>
                <w:noWrap/>
                <w:vAlign w:val="bottom"/>
              </w:tcPr>
              <w:p w:rsidR="00C068DF" w:rsidRPr="00BB4D29" w:rsidRDefault="000C3AE4" w:rsidP="008A7F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196</w:t>
                </w:r>
              </w:p>
            </w:tc>
          </w:tr>
        </w:tbl>
        <w:p w:rsidR="00EE2075" w:rsidRPr="00BB4D29" w:rsidRDefault="00EE2075" w:rsidP="00EE2075">
          <w:pPr>
            <w:rPr>
              <w:rFonts w:ascii="Arial" w:hAnsi="Arial" w:cs="Arial"/>
            </w:rPr>
          </w:pPr>
          <w:r w:rsidRPr="00BB4D29">
            <w:rPr>
              <w:rFonts w:ascii="Arial" w:hAnsi="Arial" w:cs="Arial"/>
            </w:rPr>
            <w:br w:type="page"/>
          </w:r>
        </w:p>
        <w:p w:rsidR="00EE2075" w:rsidRPr="00BB4D29" w:rsidRDefault="00EE2075" w:rsidP="00EE2075">
          <w:pPr>
            <w:rPr>
              <w:rFonts w:ascii="Arial" w:hAnsi="Arial" w:cs="Arial"/>
            </w:rPr>
          </w:pPr>
          <w:r w:rsidRPr="00BB4D29">
            <w:rPr>
              <w:rFonts w:ascii="Arial" w:hAnsi="Arial" w:cs="Arial"/>
            </w:rPr>
            <w:lastRenderedPageBreak/>
            <w:t xml:space="preserve">Lampiran 7. Berat badan tikus uji toksisitas subkronis </w:t>
          </w:r>
        </w:p>
        <w:tbl>
          <w:tblPr>
            <w:tblW w:w="7820" w:type="dxa"/>
            <w:tblInd w:w="93" w:type="dxa"/>
            <w:tblLook w:val="04A0" w:firstRow="1" w:lastRow="0" w:firstColumn="1" w:lastColumn="0" w:noHBand="0" w:noVBand="1"/>
          </w:tblPr>
          <w:tblGrid>
            <w:gridCol w:w="1106"/>
            <w:gridCol w:w="550"/>
            <w:gridCol w:w="550"/>
            <w:gridCol w:w="550"/>
            <w:gridCol w:w="550"/>
            <w:gridCol w:w="550"/>
            <w:gridCol w:w="550"/>
            <w:gridCol w:w="550"/>
            <w:gridCol w:w="550"/>
            <w:gridCol w:w="550"/>
            <w:gridCol w:w="550"/>
            <w:gridCol w:w="550"/>
            <w:gridCol w:w="550"/>
            <w:gridCol w:w="550"/>
          </w:tblGrid>
          <w:tr w:rsidR="00EE2075" w:rsidRPr="00414CE7" w:rsidTr="008A7F63">
            <w:trPr>
              <w:trHeight w:val="300"/>
            </w:trPr>
            <w:tc>
              <w:tcPr>
                <w:tcW w:w="1060" w:type="dxa"/>
                <w:vMerge w:val="restart"/>
                <w:tcBorders>
                  <w:top w:val="single" w:sz="4" w:space="0" w:color="auto"/>
                  <w:left w:val="nil"/>
                  <w:bottom w:val="single" w:sz="4" w:space="0" w:color="000000"/>
                  <w:right w:val="nil"/>
                </w:tcBorders>
                <w:shd w:val="clear" w:color="auto" w:fill="auto"/>
                <w:vAlign w:val="center"/>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Kelompok</w:t>
                </w:r>
              </w:p>
            </w:tc>
            <w:tc>
              <w:tcPr>
                <w:tcW w:w="6760" w:type="dxa"/>
                <w:gridSpan w:val="13"/>
                <w:tcBorders>
                  <w:top w:val="single" w:sz="4" w:space="0" w:color="auto"/>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Minggu ke-</w:t>
                </w:r>
              </w:p>
            </w:tc>
          </w:tr>
          <w:tr w:rsidR="00EE2075" w:rsidRPr="00414CE7" w:rsidTr="008A7F63">
            <w:trPr>
              <w:trHeight w:val="300"/>
            </w:trPr>
            <w:tc>
              <w:tcPr>
                <w:tcW w:w="1060" w:type="dxa"/>
                <w:vMerge/>
                <w:tcBorders>
                  <w:top w:val="single" w:sz="4" w:space="0" w:color="auto"/>
                  <w:left w:val="nil"/>
                  <w:bottom w:val="single" w:sz="4" w:space="0" w:color="000000"/>
                  <w:right w:val="nil"/>
                </w:tcBorders>
                <w:vAlign w:val="center"/>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4</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5</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6</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7</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8</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9</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10</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11</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12</w:t>
                </w:r>
              </w:p>
            </w:tc>
            <w:tc>
              <w:tcPr>
                <w:tcW w:w="52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13</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r w:rsidRPr="00414CE7">
                  <w:rPr>
                    <w:rFonts w:ascii="Arial" w:eastAsia="Times New Roman" w:hAnsi="Arial" w:cs="Arial"/>
                    <w:color w:val="000000"/>
                    <w:sz w:val="20"/>
                    <w:lang w:eastAsia="id-ID"/>
                  </w:rPr>
                  <w:t>Kontrol</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274</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313</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315</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337</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199</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285</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312</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346</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359</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198</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226</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254</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285</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347</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357</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375</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233</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266</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295</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293</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346</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363</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228</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290</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327</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316</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318</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200</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223</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242</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264</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210</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223</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258</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247</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268</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267</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279</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291</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228</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226</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242</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245</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261</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263</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273</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275</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207</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214</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222</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232</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253</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260</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270</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277</w:t>
                </w:r>
              </w:p>
            </w:tc>
          </w:tr>
          <w:tr w:rsidR="00EE2075" w:rsidRPr="00414CE7" w:rsidTr="000C3AE4">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186</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181</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220</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252</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240</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r>
          <w:tr w:rsidR="00EE2075" w:rsidRPr="00414CE7" w:rsidTr="008A7F63">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r>
          <w:tr w:rsidR="00EE2075" w:rsidRPr="00414CE7" w:rsidTr="0050724C">
            <w:trPr>
              <w:trHeight w:val="300"/>
            </w:trPr>
            <w:tc>
              <w:tcPr>
                <w:tcW w:w="1060" w:type="dxa"/>
                <w:tcBorders>
                  <w:top w:val="single" w:sz="4" w:space="0" w:color="auto"/>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r w:rsidRPr="00414CE7">
                  <w:rPr>
                    <w:rFonts w:ascii="Arial" w:eastAsia="Times New Roman" w:hAnsi="Arial" w:cs="Arial"/>
                    <w:color w:val="000000"/>
                    <w:sz w:val="20"/>
                    <w:lang w:eastAsia="id-ID"/>
                  </w:rPr>
                  <w:t>D rendah</w:t>
                </w:r>
              </w:p>
            </w:tc>
            <w:tc>
              <w:tcPr>
                <w:tcW w:w="520" w:type="dxa"/>
                <w:tcBorders>
                  <w:top w:val="single" w:sz="4" w:space="0" w:color="auto"/>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198</w:t>
                </w:r>
              </w:p>
            </w:tc>
            <w:tc>
              <w:tcPr>
                <w:tcW w:w="520" w:type="dxa"/>
                <w:tcBorders>
                  <w:top w:val="single" w:sz="4" w:space="0" w:color="auto"/>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225</w:t>
                </w:r>
              </w:p>
            </w:tc>
            <w:tc>
              <w:tcPr>
                <w:tcW w:w="520" w:type="dxa"/>
                <w:tcBorders>
                  <w:top w:val="single" w:sz="4" w:space="0" w:color="auto"/>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222</w:t>
                </w:r>
              </w:p>
            </w:tc>
            <w:tc>
              <w:tcPr>
                <w:tcW w:w="520" w:type="dxa"/>
                <w:tcBorders>
                  <w:top w:val="single" w:sz="4" w:space="0" w:color="auto"/>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243</w:t>
                </w:r>
              </w:p>
            </w:tc>
            <w:tc>
              <w:tcPr>
                <w:tcW w:w="520" w:type="dxa"/>
                <w:tcBorders>
                  <w:top w:val="single" w:sz="4" w:space="0" w:color="auto"/>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296</w:t>
                </w:r>
              </w:p>
            </w:tc>
            <w:tc>
              <w:tcPr>
                <w:tcW w:w="520" w:type="dxa"/>
                <w:tcBorders>
                  <w:top w:val="single" w:sz="4" w:space="0" w:color="auto"/>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292</w:t>
                </w:r>
              </w:p>
            </w:tc>
            <w:tc>
              <w:tcPr>
                <w:tcW w:w="520" w:type="dxa"/>
                <w:tcBorders>
                  <w:top w:val="single" w:sz="4" w:space="0" w:color="auto"/>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315</w:t>
                </w:r>
              </w:p>
            </w:tc>
            <w:tc>
              <w:tcPr>
                <w:tcW w:w="520" w:type="dxa"/>
                <w:tcBorders>
                  <w:top w:val="single" w:sz="4" w:space="0" w:color="auto"/>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289</w:t>
                </w:r>
              </w:p>
            </w:tc>
            <w:tc>
              <w:tcPr>
                <w:tcW w:w="520" w:type="dxa"/>
                <w:tcBorders>
                  <w:top w:val="single" w:sz="4" w:space="0" w:color="auto"/>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324</w:t>
                </w:r>
              </w:p>
            </w:tc>
            <w:tc>
              <w:tcPr>
                <w:tcW w:w="520" w:type="dxa"/>
                <w:tcBorders>
                  <w:top w:val="single" w:sz="4" w:space="0" w:color="auto"/>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302</w:t>
                </w:r>
              </w:p>
            </w:tc>
            <w:tc>
              <w:tcPr>
                <w:tcW w:w="520" w:type="dxa"/>
                <w:tcBorders>
                  <w:top w:val="single" w:sz="4" w:space="0" w:color="auto"/>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310</w:t>
                </w:r>
              </w:p>
            </w:tc>
            <w:tc>
              <w:tcPr>
                <w:tcW w:w="520" w:type="dxa"/>
                <w:tcBorders>
                  <w:top w:val="single" w:sz="4" w:space="0" w:color="auto"/>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314</w:t>
                </w:r>
              </w:p>
            </w:tc>
            <w:tc>
              <w:tcPr>
                <w:tcW w:w="520" w:type="dxa"/>
                <w:tcBorders>
                  <w:top w:val="single" w:sz="4" w:space="0" w:color="auto"/>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320</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191</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216</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214</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277</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304</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325</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179</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205</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204</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272</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302</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322</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197</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233</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273</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302</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311</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320</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342</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218</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268</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296</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293</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314</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307</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325</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332</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195</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215</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226</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253</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242</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240</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255</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259</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203</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210</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230</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232</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223</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186</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198</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191</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209</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220</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216</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238</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252</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r>
          <w:tr w:rsidR="00EE2075" w:rsidRPr="00414CE7" w:rsidTr="0050724C">
            <w:trPr>
              <w:trHeight w:val="300"/>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207</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215</w:t>
                </w:r>
              </w:p>
            </w:tc>
            <w:tc>
              <w:tcPr>
                <w:tcW w:w="520"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212</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20"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20"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247</w:t>
                </w:r>
              </w:p>
            </w:tc>
            <w:tc>
              <w:tcPr>
                <w:tcW w:w="520"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258</w:t>
                </w:r>
              </w:p>
            </w:tc>
          </w:tr>
          <w:tr w:rsidR="00EE2075" w:rsidRPr="00414CE7" w:rsidTr="0050724C">
            <w:trPr>
              <w:trHeight w:val="300"/>
            </w:trPr>
            <w:tc>
              <w:tcPr>
                <w:tcW w:w="1060" w:type="dxa"/>
                <w:tcBorders>
                  <w:top w:val="nil"/>
                  <w:left w:val="nil"/>
                  <w:bottom w:val="single" w:sz="4" w:space="0" w:color="auto"/>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r w:rsidRPr="00414CE7">
                  <w:rPr>
                    <w:rFonts w:ascii="Arial" w:eastAsia="Times New Roman" w:hAnsi="Arial" w:cs="Arial"/>
                    <w:color w:val="000000"/>
                    <w:sz w:val="20"/>
                    <w:lang w:eastAsia="id-ID"/>
                  </w:rPr>
                  <w:t> </w:t>
                </w:r>
              </w:p>
            </w:tc>
            <w:tc>
              <w:tcPr>
                <w:tcW w:w="520" w:type="dxa"/>
                <w:tcBorders>
                  <w:top w:val="nil"/>
                  <w:left w:val="nil"/>
                  <w:bottom w:val="single" w:sz="4" w:space="0" w:color="auto"/>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193</w:t>
                </w:r>
              </w:p>
            </w:tc>
            <w:tc>
              <w:tcPr>
                <w:tcW w:w="520" w:type="dxa"/>
                <w:tcBorders>
                  <w:top w:val="nil"/>
                  <w:left w:val="nil"/>
                  <w:bottom w:val="single" w:sz="4" w:space="0" w:color="auto"/>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199</w:t>
                </w:r>
              </w:p>
            </w:tc>
            <w:tc>
              <w:tcPr>
                <w:tcW w:w="520" w:type="dxa"/>
                <w:tcBorders>
                  <w:top w:val="nil"/>
                  <w:left w:val="nil"/>
                  <w:bottom w:val="single" w:sz="4" w:space="0" w:color="auto"/>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200</w:t>
                </w:r>
              </w:p>
            </w:tc>
            <w:tc>
              <w:tcPr>
                <w:tcW w:w="520" w:type="dxa"/>
                <w:tcBorders>
                  <w:top w:val="nil"/>
                  <w:left w:val="nil"/>
                  <w:bottom w:val="single" w:sz="4" w:space="0" w:color="auto"/>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20" w:type="dxa"/>
                <w:tcBorders>
                  <w:top w:val="nil"/>
                  <w:left w:val="nil"/>
                  <w:bottom w:val="single" w:sz="4" w:space="0" w:color="auto"/>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20" w:type="dxa"/>
                <w:tcBorders>
                  <w:top w:val="nil"/>
                  <w:left w:val="nil"/>
                  <w:bottom w:val="single" w:sz="4" w:space="0" w:color="auto"/>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226</w:t>
                </w:r>
              </w:p>
            </w:tc>
            <w:tc>
              <w:tcPr>
                <w:tcW w:w="520" w:type="dxa"/>
                <w:tcBorders>
                  <w:top w:val="nil"/>
                  <w:left w:val="nil"/>
                  <w:bottom w:val="single" w:sz="4" w:space="0" w:color="auto"/>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238</w:t>
                </w:r>
              </w:p>
            </w:tc>
            <w:tc>
              <w:tcPr>
                <w:tcW w:w="520" w:type="dxa"/>
                <w:tcBorders>
                  <w:top w:val="nil"/>
                  <w:left w:val="nil"/>
                  <w:bottom w:val="single" w:sz="4" w:space="0" w:color="auto"/>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229</w:t>
                </w:r>
              </w:p>
            </w:tc>
            <w:tc>
              <w:tcPr>
                <w:tcW w:w="520" w:type="dxa"/>
                <w:tcBorders>
                  <w:top w:val="nil"/>
                  <w:left w:val="nil"/>
                  <w:bottom w:val="single" w:sz="4" w:space="0" w:color="auto"/>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20" w:type="dxa"/>
                <w:tcBorders>
                  <w:top w:val="nil"/>
                  <w:left w:val="nil"/>
                  <w:bottom w:val="single" w:sz="4" w:space="0" w:color="auto"/>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20" w:type="dxa"/>
                <w:tcBorders>
                  <w:top w:val="nil"/>
                  <w:left w:val="nil"/>
                  <w:bottom w:val="single" w:sz="4" w:space="0" w:color="auto"/>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240</w:t>
                </w:r>
              </w:p>
            </w:tc>
            <w:tc>
              <w:tcPr>
                <w:tcW w:w="520" w:type="dxa"/>
                <w:tcBorders>
                  <w:top w:val="nil"/>
                  <w:left w:val="nil"/>
                  <w:bottom w:val="single" w:sz="4" w:space="0" w:color="auto"/>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20" w:type="dxa"/>
                <w:tcBorders>
                  <w:top w:val="nil"/>
                  <w:left w:val="nil"/>
                  <w:bottom w:val="single" w:sz="4" w:space="0" w:color="auto"/>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257</w:t>
                </w:r>
              </w:p>
            </w:tc>
          </w:tr>
        </w:tbl>
        <w:p w:rsidR="00EE2075" w:rsidRPr="00BB4D29" w:rsidRDefault="00EE2075" w:rsidP="00EE2075">
          <w:pPr>
            <w:rPr>
              <w:rFonts w:ascii="Arial" w:hAnsi="Arial" w:cs="Arial"/>
            </w:rPr>
          </w:pPr>
        </w:p>
        <w:p w:rsidR="00EE2075" w:rsidRPr="00BB4D29" w:rsidRDefault="00EE2075" w:rsidP="00EE2075">
          <w:pPr>
            <w:rPr>
              <w:rFonts w:ascii="Arial" w:hAnsi="Arial" w:cs="Arial"/>
            </w:rPr>
          </w:pPr>
        </w:p>
        <w:p w:rsidR="00EE2075" w:rsidRPr="00BB4D29" w:rsidRDefault="00EE2075" w:rsidP="00EE2075">
          <w:pPr>
            <w:rPr>
              <w:rFonts w:ascii="Arial" w:hAnsi="Arial" w:cs="Arial"/>
            </w:rPr>
          </w:pPr>
          <w:r w:rsidRPr="00BB4D29">
            <w:rPr>
              <w:rFonts w:ascii="Arial" w:hAnsi="Arial" w:cs="Arial"/>
            </w:rPr>
            <w:br w:type="page"/>
          </w:r>
        </w:p>
        <w:tbl>
          <w:tblPr>
            <w:tblW w:w="8588" w:type="dxa"/>
            <w:jc w:val="center"/>
            <w:tblInd w:w="93" w:type="dxa"/>
            <w:tblLook w:val="04A0" w:firstRow="1" w:lastRow="0" w:firstColumn="1" w:lastColumn="0" w:noHBand="0" w:noVBand="1"/>
          </w:tblPr>
          <w:tblGrid>
            <w:gridCol w:w="1060"/>
            <w:gridCol w:w="584"/>
            <w:gridCol w:w="584"/>
            <w:gridCol w:w="584"/>
            <w:gridCol w:w="550"/>
            <w:gridCol w:w="584"/>
            <w:gridCol w:w="584"/>
            <w:gridCol w:w="584"/>
            <w:gridCol w:w="584"/>
            <w:gridCol w:w="584"/>
            <w:gridCol w:w="584"/>
            <w:gridCol w:w="584"/>
            <w:gridCol w:w="584"/>
            <w:gridCol w:w="584"/>
          </w:tblGrid>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r w:rsidRPr="00414CE7">
                  <w:rPr>
                    <w:rFonts w:ascii="Arial" w:eastAsia="Times New Roman" w:hAnsi="Arial" w:cs="Arial"/>
                    <w:color w:val="000000"/>
                    <w:sz w:val="20"/>
                    <w:lang w:eastAsia="id-ID"/>
                  </w:rPr>
                  <w:lastRenderedPageBreak/>
                  <w:t>D sedang</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279</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283</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308</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345</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338</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347</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385</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371</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380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391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407</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216</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298</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300</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328</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316</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325</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336</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356</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188</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206</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314</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282</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268</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377</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286</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242</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243</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254</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301</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335</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318</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328</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343</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195</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217</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267</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272</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293</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276</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294</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314</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197</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206</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265</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265</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207</w:t>
                </w:r>
              </w:p>
            </w:tc>
            <w:tc>
              <w:tcPr>
                <w:tcW w:w="584" w:type="dxa"/>
                <w:tcBorders>
                  <w:top w:val="nil"/>
                  <w:left w:val="nil"/>
                  <w:bottom w:val="nil"/>
                  <w:right w:val="nil"/>
                </w:tcBorders>
                <w:shd w:val="clear" w:color="auto" w:fill="auto"/>
                <w:noWrap/>
                <w:vAlign w:val="bottom"/>
              </w:tcPr>
              <w:p w:rsidR="000C3AE4" w:rsidRPr="00414CE7" w:rsidRDefault="000C3AE4" w:rsidP="000C3AE4">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216</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232</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261</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252</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254</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255</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273</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198</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207</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225</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237</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249</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266</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210</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223</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252</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222</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270</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265</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277</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188</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189</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227</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220</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233</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229</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2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EE2075" w:rsidP="008A7F63">
                <w:pPr>
                  <w:spacing w:after="0" w:line="240" w:lineRule="auto"/>
                  <w:jc w:val="center"/>
                  <w:rPr>
                    <w:rFonts w:ascii="Arial" w:eastAsia="Times New Roman" w:hAnsi="Arial" w:cs="Arial"/>
                    <w:color w:val="000000"/>
                    <w:sz w:val="20"/>
                    <w:lang w:eastAsia="id-ID"/>
                  </w:rPr>
                </w:pP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r w:rsidRPr="00414CE7">
                  <w:rPr>
                    <w:rFonts w:ascii="Arial" w:eastAsia="Times New Roman" w:hAnsi="Arial" w:cs="Arial"/>
                    <w:color w:val="000000"/>
                    <w:sz w:val="20"/>
                    <w:lang w:eastAsia="id-ID"/>
                  </w:rPr>
                  <w:t>D tinggi</w:t>
                </w: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230</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275</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278</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310</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307</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357</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336</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338</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362</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228</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266</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257</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269</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292</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301</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304</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343</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318</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380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340</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225</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252</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277</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315</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341</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372</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359</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325</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327</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399</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213</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240</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228</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286</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282</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300</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328</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304</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313</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314</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360</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224</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221</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239</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291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318</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350</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335</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341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330</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216</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230</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232</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247</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234</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215</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273</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264</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273</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198</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205</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224</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228</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218</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234</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250</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260</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205</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212</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231</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249</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244</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264</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222</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266</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277</w:t>
                </w:r>
              </w:p>
            </w:tc>
          </w:tr>
          <w:tr w:rsidR="00EE2075" w:rsidRPr="00414CE7" w:rsidTr="0050724C">
            <w:trPr>
              <w:trHeight w:val="300"/>
              <w:jc w:val="center"/>
            </w:trPr>
            <w:tc>
              <w:tcPr>
                <w:tcW w:w="1060" w:type="dxa"/>
                <w:tcBorders>
                  <w:top w:val="nil"/>
                  <w:left w:val="nil"/>
                  <w:bottom w:val="nil"/>
                  <w:right w:val="nil"/>
                </w:tcBorders>
                <w:shd w:val="clear" w:color="auto" w:fill="auto"/>
                <w:noWrap/>
                <w:vAlign w:val="bottom"/>
                <w:hideMark/>
              </w:tcPr>
              <w:p w:rsidR="00EE2075" w:rsidRPr="00414CE7" w:rsidRDefault="00EE2075"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EE2075"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202</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203</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209</w:t>
                </w:r>
              </w:p>
            </w:tc>
            <w:tc>
              <w:tcPr>
                <w:tcW w:w="520"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222</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233</w:t>
                </w:r>
              </w:p>
            </w:tc>
            <w:tc>
              <w:tcPr>
                <w:tcW w:w="584" w:type="dxa"/>
                <w:tcBorders>
                  <w:top w:val="nil"/>
                  <w:left w:val="nil"/>
                  <w:bottom w:val="nil"/>
                  <w:right w:val="nil"/>
                </w:tcBorders>
                <w:shd w:val="clear" w:color="auto" w:fill="auto"/>
                <w:noWrap/>
                <w:vAlign w:val="bottom"/>
              </w:tcPr>
              <w:p w:rsidR="00EE2075"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219</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223</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241</w:t>
                </w:r>
              </w:p>
            </w:tc>
            <w:tc>
              <w:tcPr>
                <w:tcW w:w="584" w:type="dxa"/>
                <w:tcBorders>
                  <w:top w:val="nil"/>
                  <w:left w:val="nil"/>
                  <w:bottom w:val="nil"/>
                  <w:right w:val="nil"/>
                </w:tcBorders>
                <w:shd w:val="clear" w:color="auto" w:fill="auto"/>
                <w:noWrap/>
                <w:vAlign w:val="bottom"/>
              </w:tcPr>
              <w:p w:rsidR="00EE2075"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224</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220</w:t>
                </w:r>
              </w:p>
            </w:tc>
            <w:tc>
              <w:tcPr>
                <w:tcW w:w="584" w:type="dxa"/>
                <w:tcBorders>
                  <w:top w:val="nil"/>
                  <w:left w:val="nil"/>
                  <w:bottom w:val="nil"/>
                  <w:right w:val="nil"/>
                </w:tcBorders>
                <w:shd w:val="clear" w:color="auto" w:fill="auto"/>
                <w:noWrap/>
                <w:vAlign w:val="bottom"/>
              </w:tcPr>
              <w:p w:rsidR="00EE2075"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221</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222</w:t>
                </w:r>
              </w:p>
            </w:tc>
            <w:tc>
              <w:tcPr>
                <w:tcW w:w="584" w:type="dxa"/>
                <w:tcBorders>
                  <w:top w:val="nil"/>
                  <w:left w:val="nil"/>
                  <w:bottom w:val="nil"/>
                  <w:right w:val="nil"/>
                </w:tcBorders>
                <w:shd w:val="clear" w:color="auto" w:fill="auto"/>
                <w:noWrap/>
                <w:vAlign w:val="bottom"/>
              </w:tcPr>
              <w:p w:rsidR="00EE2075"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r>
          <w:tr w:rsidR="000C3AE4" w:rsidRPr="00414CE7" w:rsidTr="000C3AE4">
            <w:trPr>
              <w:trHeight w:val="300"/>
              <w:jc w:val="center"/>
            </w:trPr>
            <w:tc>
              <w:tcPr>
                <w:tcW w:w="1060" w:type="dxa"/>
                <w:tcBorders>
                  <w:top w:val="nil"/>
                  <w:left w:val="nil"/>
                  <w:bottom w:val="nil"/>
                  <w:right w:val="nil"/>
                </w:tcBorders>
                <w:shd w:val="clear" w:color="auto" w:fill="auto"/>
                <w:noWrap/>
                <w:vAlign w:val="bottom"/>
              </w:tcPr>
              <w:p w:rsidR="000C3AE4" w:rsidRPr="00414CE7" w:rsidRDefault="000C3AE4" w:rsidP="008A7F63">
                <w:pPr>
                  <w:spacing w:after="0" w:line="240" w:lineRule="auto"/>
                  <w:rPr>
                    <w:rFonts w:ascii="Arial" w:eastAsia="Times New Roman" w:hAnsi="Arial" w:cs="Arial"/>
                    <w:color w:val="000000"/>
                    <w:sz w:val="20"/>
                    <w:lang w:eastAsia="id-ID"/>
                  </w:rPr>
                </w:pPr>
              </w:p>
            </w:tc>
            <w:tc>
              <w:tcPr>
                <w:tcW w:w="584" w:type="dxa"/>
                <w:tcBorders>
                  <w:top w:val="nil"/>
                  <w:left w:val="nil"/>
                  <w:bottom w:val="nil"/>
                  <w:right w:val="nil"/>
                </w:tcBorders>
                <w:shd w:val="clear" w:color="auto" w:fill="auto"/>
                <w:noWrap/>
                <w:vAlign w:val="bottom"/>
              </w:tcPr>
              <w:p w:rsidR="000C3AE4" w:rsidRPr="00414CE7" w:rsidRDefault="000C3AE4"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212</w:t>
                </w:r>
              </w:p>
            </w:tc>
            <w:tc>
              <w:tcPr>
                <w:tcW w:w="584" w:type="dxa"/>
                <w:tcBorders>
                  <w:top w:val="nil"/>
                  <w:left w:val="nil"/>
                  <w:bottom w:val="nil"/>
                  <w:right w:val="nil"/>
                </w:tcBorders>
                <w:shd w:val="clear" w:color="auto" w:fill="auto"/>
                <w:noWrap/>
                <w:vAlign w:val="bottom"/>
              </w:tcPr>
              <w:p w:rsidR="000C3AE4"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211</w:t>
                </w:r>
              </w:p>
            </w:tc>
            <w:tc>
              <w:tcPr>
                <w:tcW w:w="584" w:type="dxa"/>
                <w:tcBorders>
                  <w:top w:val="nil"/>
                  <w:left w:val="nil"/>
                  <w:bottom w:val="nil"/>
                  <w:right w:val="nil"/>
                </w:tcBorders>
                <w:shd w:val="clear" w:color="auto" w:fill="auto"/>
                <w:noWrap/>
                <w:vAlign w:val="bottom"/>
              </w:tcPr>
              <w:p w:rsidR="000C3AE4"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200</w:t>
                </w:r>
              </w:p>
            </w:tc>
            <w:tc>
              <w:tcPr>
                <w:tcW w:w="520" w:type="dxa"/>
                <w:tcBorders>
                  <w:top w:val="nil"/>
                  <w:left w:val="nil"/>
                  <w:bottom w:val="nil"/>
                  <w:right w:val="nil"/>
                </w:tcBorders>
                <w:shd w:val="clear" w:color="auto" w:fill="auto"/>
                <w:noWrap/>
                <w:vAlign w:val="bottom"/>
              </w:tcPr>
              <w:p w:rsidR="000C3AE4"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216</w:t>
                </w:r>
              </w:p>
            </w:tc>
            <w:tc>
              <w:tcPr>
                <w:tcW w:w="584" w:type="dxa"/>
                <w:tcBorders>
                  <w:top w:val="nil"/>
                  <w:left w:val="nil"/>
                  <w:bottom w:val="nil"/>
                  <w:right w:val="nil"/>
                </w:tcBorders>
                <w:shd w:val="clear" w:color="auto" w:fill="auto"/>
                <w:noWrap/>
                <w:vAlign w:val="bottom"/>
              </w:tcPr>
              <w:p w:rsidR="000C3AE4"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235</w:t>
                </w:r>
              </w:p>
            </w:tc>
            <w:tc>
              <w:tcPr>
                <w:tcW w:w="584" w:type="dxa"/>
                <w:tcBorders>
                  <w:top w:val="nil"/>
                  <w:left w:val="nil"/>
                  <w:bottom w:val="nil"/>
                  <w:right w:val="nil"/>
                </w:tcBorders>
                <w:shd w:val="clear" w:color="auto" w:fill="auto"/>
                <w:noWrap/>
                <w:vAlign w:val="bottom"/>
              </w:tcPr>
              <w:p w:rsidR="000C3AE4" w:rsidRPr="00414CE7" w:rsidRDefault="0050724C"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218</w:t>
                </w:r>
              </w:p>
            </w:tc>
            <w:tc>
              <w:tcPr>
                <w:tcW w:w="584" w:type="dxa"/>
                <w:tcBorders>
                  <w:top w:val="nil"/>
                  <w:left w:val="nil"/>
                  <w:bottom w:val="nil"/>
                  <w:right w:val="nil"/>
                </w:tcBorders>
                <w:shd w:val="clear" w:color="auto" w:fill="auto"/>
                <w:noWrap/>
                <w:vAlign w:val="bottom"/>
              </w:tcPr>
              <w:p w:rsidR="000C3AE4"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236</w:t>
                </w:r>
              </w:p>
            </w:tc>
            <w:tc>
              <w:tcPr>
                <w:tcW w:w="584" w:type="dxa"/>
                <w:tcBorders>
                  <w:top w:val="nil"/>
                  <w:left w:val="nil"/>
                  <w:bottom w:val="nil"/>
                  <w:right w:val="nil"/>
                </w:tcBorders>
                <w:shd w:val="clear" w:color="auto" w:fill="auto"/>
                <w:noWrap/>
                <w:vAlign w:val="bottom"/>
              </w:tcPr>
              <w:p w:rsidR="000C3AE4"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248</w:t>
                </w:r>
              </w:p>
            </w:tc>
            <w:tc>
              <w:tcPr>
                <w:tcW w:w="584" w:type="dxa"/>
                <w:tcBorders>
                  <w:top w:val="nil"/>
                  <w:left w:val="nil"/>
                  <w:bottom w:val="nil"/>
                  <w:right w:val="nil"/>
                </w:tcBorders>
                <w:shd w:val="clear" w:color="auto" w:fill="auto"/>
                <w:noWrap/>
                <w:vAlign w:val="bottom"/>
              </w:tcPr>
              <w:p w:rsidR="000C3AE4" w:rsidRPr="00414CE7" w:rsidRDefault="00F44A9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256</w:t>
                </w:r>
              </w:p>
            </w:tc>
            <w:tc>
              <w:tcPr>
                <w:tcW w:w="584" w:type="dxa"/>
                <w:tcBorders>
                  <w:top w:val="nil"/>
                  <w:left w:val="nil"/>
                  <w:bottom w:val="nil"/>
                  <w:right w:val="nil"/>
                </w:tcBorders>
                <w:shd w:val="clear" w:color="auto" w:fill="auto"/>
                <w:noWrap/>
                <w:vAlign w:val="bottom"/>
              </w:tcPr>
              <w:p w:rsidR="000C3AE4"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237</w:t>
                </w:r>
              </w:p>
            </w:tc>
            <w:tc>
              <w:tcPr>
                <w:tcW w:w="584" w:type="dxa"/>
                <w:tcBorders>
                  <w:top w:val="nil"/>
                  <w:left w:val="nil"/>
                  <w:bottom w:val="nil"/>
                  <w:right w:val="nil"/>
                </w:tcBorders>
                <w:shd w:val="clear" w:color="auto" w:fill="auto"/>
                <w:noWrap/>
                <w:vAlign w:val="bottom"/>
              </w:tcPr>
              <w:p w:rsidR="000C3AE4" w:rsidRPr="00414CE7" w:rsidRDefault="002B522E"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251</w:t>
                </w:r>
              </w:p>
            </w:tc>
            <w:tc>
              <w:tcPr>
                <w:tcW w:w="584" w:type="dxa"/>
                <w:tcBorders>
                  <w:top w:val="nil"/>
                  <w:left w:val="nil"/>
                  <w:bottom w:val="nil"/>
                  <w:right w:val="nil"/>
                </w:tcBorders>
                <w:shd w:val="clear" w:color="auto" w:fill="auto"/>
                <w:noWrap/>
                <w:vAlign w:val="bottom"/>
              </w:tcPr>
              <w:p w:rsidR="000C3AE4"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289</w:t>
                </w:r>
              </w:p>
            </w:tc>
            <w:tc>
              <w:tcPr>
                <w:tcW w:w="584" w:type="dxa"/>
                <w:tcBorders>
                  <w:top w:val="nil"/>
                  <w:left w:val="nil"/>
                  <w:bottom w:val="nil"/>
                  <w:right w:val="nil"/>
                </w:tcBorders>
                <w:shd w:val="clear" w:color="auto" w:fill="auto"/>
                <w:noWrap/>
                <w:vAlign w:val="bottom"/>
              </w:tcPr>
              <w:p w:rsidR="000C3AE4" w:rsidRPr="00414CE7" w:rsidRDefault="00414CE7" w:rsidP="008A7F63">
                <w:pPr>
                  <w:spacing w:after="0" w:line="240" w:lineRule="auto"/>
                  <w:jc w:val="center"/>
                  <w:rPr>
                    <w:rFonts w:ascii="Arial" w:eastAsia="Times New Roman" w:hAnsi="Arial" w:cs="Arial"/>
                    <w:color w:val="000000"/>
                    <w:sz w:val="20"/>
                    <w:lang w:eastAsia="id-ID"/>
                  </w:rPr>
                </w:pPr>
                <w:r w:rsidRPr="00414CE7">
                  <w:rPr>
                    <w:rFonts w:ascii="Arial" w:eastAsia="Times New Roman" w:hAnsi="Arial" w:cs="Arial"/>
                    <w:color w:val="000000"/>
                    <w:sz w:val="20"/>
                    <w:lang w:eastAsia="id-ID"/>
                  </w:rPr>
                  <w:t>246</w:t>
                </w:r>
              </w:p>
            </w:tc>
          </w:tr>
        </w:tbl>
        <w:p w:rsidR="00EE2075" w:rsidRPr="00BB4D29" w:rsidRDefault="00EE2075" w:rsidP="00EE2075">
          <w:pPr>
            <w:rPr>
              <w:rFonts w:ascii="Arial" w:hAnsi="Arial" w:cs="Arial"/>
            </w:rPr>
          </w:pPr>
          <w:r w:rsidRPr="00BB4D29">
            <w:rPr>
              <w:rFonts w:ascii="Arial" w:hAnsi="Arial" w:cs="Arial"/>
            </w:rPr>
            <w:br w:type="page"/>
          </w:r>
        </w:p>
        <w:p w:rsidR="00EE2075" w:rsidRDefault="00EE2075" w:rsidP="00EE2075">
          <w:pPr>
            <w:rPr>
              <w:rFonts w:ascii="Arial" w:hAnsi="Arial" w:cs="Arial"/>
            </w:rPr>
          </w:pPr>
          <w:r w:rsidRPr="00BB4D29">
            <w:rPr>
              <w:rFonts w:ascii="Arial" w:hAnsi="Arial" w:cs="Arial"/>
            </w:rPr>
            <w:lastRenderedPageBreak/>
            <w:t xml:space="preserve">Lampiran 9. Foto formula </w:t>
          </w:r>
        </w:p>
        <w:p w:rsidR="0056027C" w:rsidRDefault="0056027C" w:rsidP="00EE2075">
          <w:pPr>
            <w:rPr>
              <w:rFonts w:ascii="Arial" w:hAnsi="Arial" w:cs="Arial"/>
            </w:rPr>
          </w:pPr>
        </w:p>
        <w:p w:rsidR="0056027C" w:rsidRPr="00BB4D29" w:rsidRDefault="0056027C" w:rsidP="0056027C">
          <w:pPr>
            <w:jc w:val="center"/>
            <w:rPr>
              <w:rFonts w:ascii="Arial" w:hAnsi="Arial" w:cs="Arial"/>
            </w:rPr>
          </w:pPr>
          <w:r>
            <w:rPr>
              <w:rFonts w:ascii="Arial" w:hAnsi="Arial" w:cs="Arial"/>
              <w:noProof/>
              <w:lang w:eastAsia="id-ID"/>
            </w:rPr>
            <w:drawing>
              <wp:inline distT="0" distB="0" distL="0" distR="0" wp14:anchorId="2E722E80" wp14:editId="6D6EB4E5">
                <wp:extent cx="3051958" cy="3424316"/>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5273" cy="3428035"/>
                        </a:xfrm>
                        <a:prstGeom prst="rect">
                          <a:avLst/>
                        </a:prstGeom>
                        <a:noFill/>
                        <a:ln>
                          <a:noFill/>
                        </a:ln>
                      </pic:spPr>
                    </pic:pic>
                  </a:graphicData>
                </a:graphic>
              </wp:inline>
            </w:drawing>
          </w:r>
        </w:p>
        <w:p w:rsidR="00EE2075" w:rsidRPr="00BB4D29" w:rsidRDefault="00EE2075" w:rsidP="00EE2075">
          <w:pPr>
            <w:rPr>
              <w:rFonts w:ascii="Arial" w:hAnsi="Arial" w:cs="Arial"/>
            </w:rPr>
          </w:pPr>
        </w:p>
        <w:p w:rsidR="00EE2075" w:rsidRPr="00BB4D29" w:rsidRDefault="00EE2075" w:rsidP="00EE2075">
          <w:pPr>
            <w:rPr>
              <w:rFonts w:ascii="Arial" w:hAnsi="Arial" w:cs="Arial"/>
            </w:rPr>
          </w:pPr>
          <w:r w:rsidRPr="00BB4D29">
            <w:rPr>
              <w:rFonts w:ascii="Arial" w:hAnsi="Arial" w:cs="Arial"/>
            </w:rPr>
            <w:br w:type="page"/>
          </w:r>
        </w:p>
        <w:p w:rsidR="00EE2075" w:rsidRPr="00BB4D29" w:rsidRDefault="00EE2075" w:rsidP="00EE2075">
          <w:pPr>
            <w:rPr>
              <w:rFonts w:ascii="Arial" w:hAnsi="Arial" w:cs="Arial"/>
            </w:rPr>
          </w:pPr>
          <w:r w:rsidRPr="00BB4D29">
            <w:rPr>
              <w:rFonts w:ascii="Arial" w:hAnsi="Arial" w:cs="Arial"/>
            </w:rPr>
            <w:lastRenderedPageBreak/>
            <w:t>Lampiran 10. Foto tikus uji</w:t>
          </w:r>
        </w:p>
        <w:p w:rsidR="00EE2075" w:rsidRPr="00BB4D29" w:rsidRDefault="00EE2075" w:rsidP="00EE2075">
          <w:pPr>
            <w:jc w:val="center"/>
            <w:rPr>
              <w:rFonts w:ascii="Arial" w:hAnsi="Arial" w:cs="Arial"/>
            </w:rPr>
          </w:pPr>
          <w:r w:rsidRPr="00BB4D29">
            <w:rPr>
              <w:rFonts w:ascii="Arial" w:hAnsi="Arial" w:cs="Arial"/>
              <w:noProof/>
              <w:lang w:eastAsia="id-ID"/>
            </w:rPr>
            <w:drawing>
              <wp:inline distT="0" distB="0" distL="0" distR="0" wp14:anchorId="4B1EB192" wp14:editId="738F1BF5">
                <wp:extent cx="4177173" cy="3120954"/>
                <wp:effectExtent l="0" t="0" r="0" b="3810"/>
                <wp:docPr id="23" name="Picture 23" descr="D:\FOTO ADEK\TIKUS\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ADEK\TIKUS\IMG_09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977" cy="3117072"/>
                        </a:xfrm>
                        <a:prstGeom prst="rect">
                          <a:avLst/>
                        </a:prstGeom>
                        <a:noFill/>
                        <a:ln>
                          <a:noFill/>
                        </a:ln>
                      </pic:spPr>
                    </pic:pic>
                  </a:graphicData>
                </a:graphic>
              </wp:inline>
            </w:drawing>
          </w:r>
        </w:p>
        <w:p w:rsidR="00562F32" w:rsidRPr="00BB4D29" w:rsidRDefault="00EE2075" w:rsidP="00EE2075">
          <w:pPr>
            <w:jc w:val="center"/>
            <w:rPr>
              <w:rFonts w:ascii="Arial" w:hAnsi="Arial" w:cs="Arial"/>
              <w:b/>
            </w:rPr>
          </w:pPr>
          <w:r w:rsidRPr="00BB4D29">
            <w:rPr>
              <w:rFonts w:ascii="Arial" w:hAnsi="Arial" w:cs="Arial"/>
              <w:noProof/>
              <w:lang w:eastAsia="id-ID"/>
            </w:rPr>
            <w:drawing>
              <wp:inline distT="0" distB="0" distL="0" distR="0" wp14:anchorId="543071C0" wp14:editId="6188B43B">
                <wp:extent cx="4177862" cy="3121470"/>
                <wp:effectExtent l="0" t="0" r="0" b="3175"/>
                <wp:docPr id="24" name="Picture 24" descr="D:\FOTO ADEK\TIKUS\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ADEK\TIKUS\IMG_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1060" cy="3123859"/>
                        </a:xfrm>
                        <a:prstGeom prst="rect">
                          <a:avLst/>
                        </a:prstGeom>
                        <a:noFill/>
                        <a:ln>
                          <a:noFill/>
                        </a:ln>
                      </pic:spPr>
                    </pic:pic>
                  </a:graphicData>
                </a:graphic>
              </wp:inline>
            </w:drawing>
          </w:r>
        </w:p>
      </w:sdtContent>
    </w:sdt>
    <w:sectPr w:rsidR="00562F32" w:rsidRPr="00BB4D29" w:rsidSect="00551EBF">
      <w:pgSz w:w="11907" w:h="16839" w:code="9"/>
      <w:pgMar w:top="1701" w:right="1418" w:bottom="1701" w:left="1985"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8A4" w:rsidRDefault="002138A4" w:rsidP="00C424CA">
      <w:pPr>
        <w:spacing w:after="0" w:line="240" w:lineRule="auto"/>
      </w:pPr>
      <w:r>
        <w:separator/>
      </w:r>
    </w:p>
  </w:endnote>
  <w:endnote w:type="continuationSeparator" w:id="0">
    <w:p w:rsidR="002138A4" w:rsidRDefault="002138A4" w:rsidP="00C4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406537"/>
      <w:docPartObj>
        <w:docPartGallery w:val="Page Numbers (Bottom of Page)"/>
        <w:docPartUnique/>
      </w:docPartObj>
    </w:sdtPr>
    <w:sdtEndPr>
      <w:rPr>
        <w:noProof/>
      </w:rPr>
    </w:sdtEndPr>
    <w:sdtContent>
      <w:p w:rsidR="00DE50AC" w:rsidRDefault="00DE50AC">
        <w:pPr>
          <w:pStyle w:val="Footer"/>
          <w:jc w:val="center"/>
        </w:pPr>
        <w:r>
          <w:fldChar w:fldCharType="begin"/>
        </w:r>
        <w:r>
          <w:instrText xml:space="preserve"> PAGE   \* MERGEFORMAT </w:instrText>
        </w:r>
        <w:r>
          <w:fldChar w:fldCharType="separate"/>
        </w:r>
        <w:r w:rsidR="001D6A27">
          <w:rPr>
            <w:noProof/>
          </w:rPr>
          <w:t>27</w:t>
        </w:r>
        <w:r>
          <w:rPr>
            <w:noProof/>
          </w:rPr>
          <w:fldChar w:fldCharType="end"/>
        </w:r>
      </w:p>
    </w:sdtContent>
  </w:sdt>
  <w:p w:rsidR="00DE50AC" w:rsidRDefault="00DE50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8A4" w:rsidRDefault="002138A4" w:rsidP="00C424CA">
      <w:pPr>
        <w:spacing w:after="0" w:line="240" w:lineRule="auto"/>
      </w:pPr>
      <w:r>
        <w:separator/>
      </w:r>
    </w:p>
  </w:footnote>
  <w:footnote w:type="continuationSeparator" w:id="0">
    <w:p w:rsidR="002138A4" w:rsidRDefault="002138A4" w:rsidP="00C424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03A2"/>
    <w:multiLevelType w:val="hybridMultilevel"/>
    <w:tmpl w:val="F318947E"/>
    <w:lvl w:ilvl="0" w:tplc="B2A61A8C">
      <w:start w:val="1"/>
      <w:numFmt w:val="lowerLetter"/>
      <w:lvlText w:val="%1."/>
      <w:lvlJc w:val="left"/>
      <w:pPr>
        <w:ind w:left="2523" w:hanging="360"/>
      </w:pPr>
      <w:rPr>
        <w:rFonts w:hint="default"/>
      </w:rPr>
    </w:lvl>
    <w:lvl w:ilvl="1" w:tplc="04210019" w:tentative="1">
      <w:start w:val="1"/>
      <w:numFmt w:val="lowerLetter"/>
      <w:lvlText w:val="%2."/>
      <w:lvlJc w:val="left"/>
      <w:pPr>
        <w:ind w:left="3243" w:hanging="360"/>
      </w:pPr>
    </w:lvl>
    <w:lvl w:ilvl="2" w:tplc="0421001B" w:tentative="1">
      <w:start w:val="1"/>
      <w:numFmt w:val="lowerRoman"/>
      <w:lvlText w:val="%3."/>
      <w:lvlJc w:val="right"/>
      <w:pPr>
        <w:ind w:left="3963" w:hanging="180"/>
      </w:pPr>
    </w:lvl>
    <w:lvl w:ilvl="3" w:tplc="0421000F" w:tentative="1">
      <w:start w:val="1"/>
      <w:numFmt w:val="decimal"/>
      <w:lvlText w:val="%4."/>
      <w:lvlJc w:val="left"/>
      <w:pPr>
        <w:ind w:left="4683" w:hanging="360"/>
      </w:pPr>
    </w:lvl>
    <w:lvl w:ilvl="4" w:tplc="04210019" w:tentative="1">
      <w:start w:val="1"/>
      <w:numFmt w:val="lowerLetter"/>
      <w:lvlText w:val="%5."/>
      <w:lvlJc w:val="left"/>
      <w:pPr>
        <w:ind w:left="5403" w:hanging="360"/>
      </w:pPr>
    </w:lvl>
    <w:lvl w:ilvl="5" w:tplc="0421001B" w:tentative="1">
      <w:start w:val="1"/>
      <w:numFmt w:val="lowerRoman"/>
      <w:lvlText w:val="%6."/>
      <w:lvlJc w:val="right"/>
      <w:pPr>
        <w:ind w:left="6123" w:hanging="180"/>
      </w:pPr>
    </w:lvl>
    <w:lvl w:ilvl="6" w:tplc="0421000F" w:tentative="1">
      <w:start w:val="1"/>
      <w:numFmt w:val="decimal"/>
      <w:lvlText w:val="%7."/>
      <w:lvlJc w:val="left"/>
      <w:pPr>
        <w:ind w:left="6843" w:hanging="360"/>
      </w:pPr>
    </w:lvl>
    <w:lvl w:ilvl="7" w:tplc="04210019" w:tentative="1">
      <w:start w:val="1"/>
      <w:numFmt w:val="lowerLetter"/>
      <w:lvlText w:val="%8."/>
      <w:lvlJc w:val="left"/>
      <w:pPr>
        <w:ind w:left="7563" w:hanging="360"/>
      </w:pPr>
    </w:lvl>
    <w:lvl w:ilvl="8" w:tplc="0421001B" w:tentative="1">
      <w:start w:val="1"/>
      <w:numFmt w:val="lowerRoman"/>
      <w:lvlText w:val="%9."/>
      <w:lvlJc w:val="right"/>
      <w:pPr>
        <w:ind w:left="8283" w:hanging="180"/>
      </w:pPr>
    </w:lvl>
  </w:abstractNum>
  <w:abstractNum w:abstractNumId="1">
    <w:nsid w:val="0C263B88"/>
    <w:multiLevelType w:val="hybridMultilevel"/>
    <w:tmpl w:val="B42EE270"/>
    <w:lvl w:ilvl="0" w:tplc="7026D910">
      <w:start w:val="5000"/>
      <w:numFmt w:val="bullet"/>
      <w:lvlText w:val="-"/>
      <w:lvlJc w:val="left"/>
      <w:pPr>
        <w:ind w:left="720" w:hanging="360"/>
      </w:pPr>
      <w:rPr>
        <w:rFonts w:ascii="Calibri" w:eastAsiaTheme="minorEastAsia"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63F3549"/>
    <w:multiLevelType w:val="hybridMultilevel"/>
    <w:tmpl w:val="4DDAFF0E"/>
    <w:lvl w:ilvl="0" w:tplc="174E6F9C">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4352B"/>
    <w:multiLevelType w:val="hybridMultilevel"/>
    <w:tmpl w:val="EEDAA318"/>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84953E2"/>
    <w:multiLevelType w:val="hybridMultilevel"/>
    <w:tmpl w:val="9AA88EF0"/>
    <w:lvl w:ilvl="0" w:tplc="D3DAD248">
      <w:start w:val="1"/>
      <w:numFmt w:val="decimal"/>
      <w:lvlText w:val="%1."/>
      <w:lvlJc w:val="left"/>
      <w:pPr>
        <w:ind w:left="1932" w:hanging="360"/>
      </w:pPr>
      <w:rPr>
        <w:rFonts w:hint="default"/>
      </w:rPr>
    </w:lvl>
    <w:lvl w:ilvl="1" w:tplc="04210019" w:tentative="1">
      <w:start w:val="1"/>
      <w:numFmt w:val="lowerLetter"/>
      <w:lvlText w:val="%2."/>
      <w:lvlJc w:val="left"/>
      <w:pPr>
        <w:ind w:left="2652" w:hanging="360"/>
      </w:pPr>
    </w:lvl>
    <w:lvl w:ilvl="2" w:tplc="0421001B" w:tentative="1">
      <w:start w:val="1"/>
      <w:numFmt w:val="lowerRoman"/>
      <w:lvlText w:val="%3."/>
      <w:lvlJc w:val="right"/>
      <w:pPr>
        <w:ind w:left="3372" w:hanging="180"/>
      </w:pPr>
    </w:lvl>
    <w:lvl w:ilvl="3" w:tplc="0421000F" w:tentative="1">
      <w:start w:val="1"/>
      <w:numFmt w:val="decimal"/>
      <w:lvlText w:val="%4."/>
      <w:lvlJc w:val="left"/>
      <w:pPr>
        <w:ind w:left="4092" w:hanging="360"/>
      </w:pPr>
    </w:lvl>
    <w:lvl w:ilvl="4" w:tplc="04210019" w:tentative="1">
      <w:start w:val="1"/>
      <w:numFmt w:val="lowerLetter"/>
      <w:lvlText w:val="%5."/>
      <w:lvlJc w:val="left"/>
      <w:pPr>
        <w:ind w:left="4812" w:hanging="360"/>
      </w:pPr>
    </w:lvl>
    <w:lvl w:ilvl="5" w:tplc="0421001B" w:tentative="1">
      <w:start w:val="1"/>
      <w:numFmt w:val="lowerRoman"/>
      <w:lvlText w:val="%6."/>
      <w:lvlJc w:val="right"/>
      <w:pPr>
        <w:ind w:left="5532" w:hanging="180"/>
      </w:pPr>
    </w:lvl>
    <w:lvl w:ilvl="6" w:tplc="0421000F" w:tentative="1">
      <w:start w:val="1"/>
      <w:numFmt w:val="decimal"/>
      <w:lvlText w:val="%7."/>
      <w:lvlJc w:val="left"/>
      <w:pPr>
        <w:ind w:left="6252" w:hanging="360"/>
      </w:pPr>
    </w:lvl>
    <w:lvl w:ilvl="7" w:tplc="04210019" w:tentative="1">
      <w:start w:val="1"/>
      <w:numFmt w:val="lowerLetter"/>
      <w:lvlText w:val="%8."/>
      <w:lvlJc w:val="left"/>
      <w:pPr>
        <w:ind w:left="6972" w:hanging="360"/>
      </w:pPr>
    </w:lvl>
    <w:lvl w:ilvl="8" w:tplc="0421001B" w:tentative="1">
      <w:start w:val="1"/>
      <w:numFmt w:val="lowerRoman"/>
      <w:lvlText w:val="%9."/>
      <w:lvlJc w:val="right"/>
      <w:pPr>
        <w:ind w:left="7692" w:hanging="180"/>
      </w:pPr>
    </w:lvl>
  </w:abstractNum>
  <w:abstractNum w:abstractNumId="5">
    <w:nsid w:val="1DF463F4"/>
    <w:multiLevelType w:val="hybridMultilevel"/>
    <w:tmpl w:val="8FBE079C"/>
    <w:lvl w:ilvl="0" w:tplc="A4B656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22606AB5"/>
    <w:multiLevelType w:val="hybridMultilevel"/>
    <w:tmpl w:val="EA229A30"/>
    <w:lvl w:ilvl="0" w:tplc="B7E2FC44">
      <w:start w:val="1"/>
      <w:numFmt w:val="upperLetter"/>
      <w:pStyle w:val="Heading2"/>
      <w:lvlText w:val="%1."/>
      <w:lvlJc w:val="left"/>
      <w:pPr>
        <w:ind w:left="1145" w:hanging="360"/>
      </w:pPr>
      <w:rPr>
        <w:rFonts w:hint="default"/>
        <w:i/>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7">
    <w:nsid w:val="3AF16D2F"/>
    <w:multiLevelType w:val="hybridMultilevel"/>
    <w:tmpl w:val="81CAA8C0"/>
    <w:lvl w:ilvl="0" w:tplc="66CC31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CF3F1C"/>
    <w:multiLevelType w:val="hybridMultilevel"/>
    <w:tmpl w:val="CD40CEE4"/>
    <w:lvl w:ilvl="0" w:tplc="68F86D76">
      <w:start w:val="8"/>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0C75ACB"/>
    <w:multiLevelType w:val="hybridMultilevel"/>
    <w:tmpl w:val="B18E28E4"/>
    <w:lvl w:ilvl="0" w:tplc="A36AC1E2">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696F33C">
      <w:start w:val="4"/>
      <w:numFmt w:val="decimal"/>
      <w:lvlText w:val="%4."/>
      <w:lvlJc w:val="left"/>
      <w:pPr>
        <w:ind w:left="2880" w:hanging="360"/>
      </w:pPr>
      <w:rPr>
        <w:rFonts w:hint="default"/>
      </w:rPr>
    </w:lvl>
    <w:lvl w:ilvl="4" w:tplc="04090019">
      <w:start w:val="1"/>
      <w:numFmt w:val="lowerLetter"/>
      <w:lvlText w:val="%5."/>
      <w:lvlJc w:val="left"/>
      <w:pPr>
        <w:ind w:left="3763"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5D2A4B"/>
    <w:multiLevelType w:val="hybridMultilevel"/>
    <w:tmpl w:val="1B90B5AA"/>
    <w:lvl w:ilvl="0" w:tplc="FCAE65EA">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
    <w:nsid w:val="4E2D5B67"/>
    <w:multiLevelType w:val="hybridMultilevel"/>
    <w:tmpl w:val="B1104DAA"/>
    <w:lvl w:ilvl="0" w:tplc="A36AC1E2">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696F33C">
      <w:start w:val="4"/>
      <w:numFmt w:val="decimal"/>
      <w:lvlText w:val="%4."/>
      <w:lvlJc w:val="left"/>
      <w:pPr>
        <w:ind w:left="2880" w:hanging="360"/>
      </w:pPr>
      <w:rPr>
        <w:rFonts w:hint="default"/>
      </w:rPr>
    </w:lvl>
    <w:lvl w:ilvl="4" w:tplc="04210019">
      <w:start w:val="1"/>
      <w:numFmt w:val="lowerLetter"/>
      <w:lvlText w:val="%5."/>
      <w:lvlJc w:val="left"/>
      <w:pPr>
        <w:ind w:left="3763"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D37AF7"/>
    <w:multiLevelType w:val="hybridMultilevel"/>
    <w:tmpl w:val="AB926D58"/>
    <w:lvl w:ilvl="0" w:tplc="A61E67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6DE3677F"/>
    <w:multiLevelType w:val="hybridMultilevel"/>
    <w:tmpl w:val="7D3CC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575ACD"/>
    <w:multiLevelType w:val="hybridMultilevel"/>
    <w:tmpl w:val="D9900244"/>
    <w:lvl w:ilvl="0" w:tplc="6BD084D2">
      <w:start w:val="5000"/>
      <w:numFmt w:val="bullet"/>
      <w:lvlText w:val="-"/>
      <w:lvlJc w:val="left"/>
      <w:pPr>
        <w:ind w:left="720" w:hanging="360"/>
      </w:pPr>
      <w:rPr>
        <w:rFonts w:ascii="Calibri" w:eastAsiaTheme="minorEastAsia"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4"/>
  </w:num>
  <w:num w:numId="5">
    <w:abstractNumId w:val="13"/>
  </w:num>
  <w:num w:numId="6">
    <w:abstractNumId w:val="5"/>
  </w:num>
  <w:num w:numId="7">
    <w:abstractNumId w:val="2"/>
  </w:num>
  <w:num w:numId="8">
    <w:abstractNumId w:val="10"/>
  </w:num>
  <w:num w:numId="9">
    <w:abstractNumId w:val="8"/>
  </w:num>
  <w:num w:numId="10">
    <w:abstractNumId w:val="14"/>
  </w:num>
  <w:num w:numId="11">
    <w:abstractNumId w:val="1"/>
  </w:num>
  <w:num w:numId="12">
    <w:abstractNumId w:val="12"/>
  </w:num>
  <w:num w:numId="13">
    <w:abstractNumId w:val="3"/>
  </w:num>
  <w:num w:numId="14">
    <w:abstractNumId w:val="11"/>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C7"/>
    <w:rsid w:val="00025D09"/>
    <w:rsid w:val="00036527"/>
    <w:rsid w:val="00042D46"/>
    <w:rsid w:val="000835E2"/>
    <w:rsid w:val="000B118D"/>
    <w:rsid w:val="000C3AE4"/>
    <w:rsid w:val="000C7952"/>
    <w:rsid w:val="000C7BBD"/>
    <w:rsid w:val="000E6E91"/>
    <w:rsid w:val="000E7547"/>
    <w:rsid w:val="000F5F05"/>
    <w:rsid w:val="001444F0"/>
    <w:rsid w:val="00160B1C"/>
    <w:rsid w:val="001925D9"/>
    <w:rsid w:val="001953E6"/>
    <w:rsid w:val="001D6A27"/>
    <w:rsid w:val="001E5C27"/>
    <w:rsid w:val="001E77D6"/>
    <w:rsid w:val="002116FF"/>
    <w:rsid w:val="002138A4"/>
    <w:rsid w:val="002A5AEA"/>
    <w:rsid w:val="002B522E"/>
    <w:rsid w:val="002D0BC6"/>
    <w:rsid w:val="003B0264"/>
    <w:rsid w:val="003B6FE6"/>
    <w:rsid w:val="00414CE7"/>
    <w:rsid w:val="0045631B"/>
    <w:rsid w:val="00470694"/>
    <w:rsid w:val="0047316A"/>
    <w:rsid w:val="004952B8"/>
    <w:rsid w:val="00495BC9"/>
    <w:rsid w:val="0050724C"/>
    <w:rsid w:val="00551EBF"/>
    <w:rsid w:val="0056027C"/>
    <w:rsid w:val="005609BB"/>
    <w:rsid w:val="00562F32"/>
    <w:rsid w:val="005810D4"/>
    <w:rsid w:val="00581617"/>
    <w:rsid w:val="00582527"/>
    <w:rsid w:val="005A4BD5"/>
    <w:rsid w:val="005F5465"/>
    <w:rsid w:val="0060707C"/>
    <w:rsid w:val="006643FF"/>
    <w:rsid w:val="00664856"/>
    <w:rsid w:val="006B7EC4"/>
    <w:rsid w:val="006D5688"/>
    <w:rsid w:val="006E4868"/>
    <w:rsid w:val="006E52F0"/>
    <w:rsid w:val="00713737"/>
    <w:rsid w:val="0074235C"/>
    <w:rsid w:val="00752C49"/>
    <w:rsid w:val="00777837"/>
    <w:rsid w:val="0079152C"/>
    <w:rsid w:val="007A1BB5"/>
    <w:rsid w:val="00801EAB"/>
    <w:rsid w:val="008129E9"/>
    <w:rsid w:val="00834027"/>
    <w:rsid w:val="008A7F63"/>
    <w:rsid w:val="008C1836"/>
    <w:rsid w:val="00920E92"/>
    <w:rsid w:val="0092200D"/>
    <w:rsid w:val="0095506C"/>
    <w:rsid w:val="0096140A"/>
    <w:rsid w:val="00967A7C"/>
    <w:rsid w:val="00973EE5"/>
    <w:rsid w:val="00977DC9"/>
    <w:rsid w:val="009E254A"/>
    <w:rsid w:val="00A029C2"/>
    <w:rsid w:val="00A22A1E"/>
    <w:rsid w:val="00A26C5D"/>
    <w:rsid w:val="00A407C3"/>
    <w:rsid w:val="00A558E4"/>
    <w:rsid w:val="00A724B8"/>
    <w:rsid w:val="00AC1B22"/>
    <w:rsid w:val="00AD1E07"/>
    <w:rsid w:val="00AD3C22"/>
    <w:rsid w:val="00AE1F62"/>
    <w:rsid w:val="00AE5616"/>
    <w:rsid w:val="00B22C9A"/>
    <w:rsid w:val="00B315B5"/>
    <w:rsid w:val="00B45C2C"/>
    <w:rsid w:val="00B73105"/>
    <w:rsid w:val="00B8657F"/>
    <w:rsid w:val="00B94805"/>
    <w:rsid w:val="00BA3CB7"/>
    <w:rsid w:val="00BA6F5E"/>
    <w:rsid w:val="00BB4D29"/>
    <w:rsid w:val="00BE3802"/>
    <w:rsid w:val="00C068DF"/>
    <w:rsid w:val="00C36A03"/>
    <w:rsid w:val="00C36AF5"/>
    <w:rsid w:val="00C424CA"/>
    <w:rsid w:val="00C46B10"/>
    <w:rsid w:val="00C6555C"/>
    <w:rsid w:val="00C80166"/>
    <w:rsid w:val="00C96C58"/>
    <w:rsid w:val="00CB5CBB"/>
    <w:rsid w:val="00CC5CB2"/>
    <w:rsid w:val="00CD3A8E"/>
    <w:rsid w:val="00CD3A99"/>
    <w:rsid w:val="00D1362C"/>
    <w:rsid w:val="00D24F57"/>
    <w:rsid w:val="00D26115"/>
    <w:rsid w:val="00D3093E"/>
    <w:rsid w:val="00D41CE5"/>
    <w:rsid w:val="00D64BD8"/>
    <w:rsid w:val="00DC3C91"/>
    <w:rsid w:val="00DE50AC"/>
    <w:rsid w:val="00E3705A"/>
    <w:rsid w:val="00E55D86"/>
    <w:rsid w:val="00E77B90"/>
    <w:rsid w:val="00E953AC"/>
    <w:rsid w:val="00EC3887"/>
    <w:rsid w:val="00EE1542"/>
    <w:rsid w:val="00EE2075"/>
    <w:rsid w:val="00F12E4A"/>
    <w:rsid w:val="00F32704"/>
    <w:rsid w:val="00F44A9E"/>
    <w:rsid w:val="00F5149B"/>
    <w:rsid w:val="00F96ED4"/>
    <w:rsid w:val="00FA08C7"/>
    <w:rsid w:val="00FA47A1"/>
    <w:rsid w:val="00FA57FF"/>
    <w:rsid w:val="00FD2FD6"/>
    <w:rsid w:val="00FF6F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60707C"/>
    <w:pPr>
      <w:keepNext/>
      <w:keepLines/>
      <w:spacing w:before="60" w:after="40"/>
      <w:ind w:left="284" w:hanging="284"/>
      <w:outlineLvl w:val="0"/>
    </w:pPr>
    <w:rPr>
      <w:rFonts w:ascii="Arial" w:eastAsiaTheme="majorEastAsia" w:hAnsi="Arial" w:cstheme="majorBidi"/>
      <w:b/>
      <w:bCs/>
      <w:szCs w:val="28"/>
    </w:rPr>
  </w:style>
  <w:style w:type="paragraph" w:styleId="Heading2">
    <w:name w:val="heading 2"/>
    <w:basedOn w:val="Normal"/>
    <w:next w:val="Normal"/>
    <w:link w:val="Heading2Char"/>
    <w:autoRedefine/>
    <w:qFormat/>
    <w:rsid w:val="000E7547"/>
    <w:pPr>
      <w:keepNext/>
      <w:keepLines/>
      <w:numPr>
        <w:numId w:val="1"/>
      </w:numPr>
      <w:spacing w:before="40" w:after="40" w:line="240" w:lineRule="auto"/>
      <w:ind w:left="709" w:right="74" w:hanging="425"/>
      <w:outlineLvl w:val="1"/>
    </w:pPr>
    <w:rPr>
      <w:rFonts w:ascii="Arial" w:eastAsiaTheme="majorEastAsia" w:hAnsi="Arial" w:cs="Arial"/>
      <w:b/>
      <w:bCs/>
      <w:color w:val="000000" w:themeColor="text1"/>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E7547"/>
    <w:rPr>
      <w:rFonts w:ascii="Arial" w:eastAsiaTheme="majorEastAsia" w:hAnsi="Arial" w:cs="Arial"/>
      <w:b/>
      <w:bCs/>
      <w:color w:val="000000" w:themeColor="text1"/>
      <w:spacing w:val="20"/>
    </w:rPr>
  </w:style>
  <w:style w:type="paragraph" w:styleId="ListParagraph">
    <w:name w:val="List Paragraph"/>
    <w:basedOn w:val="Normal"/>
    <w:uiPriority w:val="34"/>
    <w:qFormat/>
    <w:rsid w:val="00FA08C7"/>
    <w:pPr>
      <w:ind w:left="720"/>
      <w:contextualSpacing/>
    </w:pPr>
  </w:style>
  <w:style w:type="paragraph" w:styleId="BodyText2">
    <w:name w:val="Body Text 2"/>
    <w:basedOn w:val="Normal"/>
    <w:link w:val="BodyText2Char"/>
    <w:uiPriority w:val="99"/>
    <w:unhideWhenUsed/>
    <w:rsid w:val="00EC3887"/>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EC3887"/>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60707C"/>
    <w:rPr>
      <w:rFonts w:ascii="Arial" w:eastAsiaTheme="majorEastAsia" w:hAnsi="Arial" w:cstheme="majorBidi"/>
      <w:b/>
      <w:bCs/>
      <w:szCs w:val="28"/>
    </w:rPr>
  </w:style>
  <w:style w:type="paragraph" w:styleId="Header">
    <w:name w:val="header"/>
    <w:basedOn w:val="Normal"/>
    <w:link w:val="HeaderChar"/>
    <w:uiPriority w:val="99"/>
    <w:unhideWhenUsed/>
    <w:rsid w:val="00C42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4CA"/>
  </w:style>
  <w:style w:type="paragraph" w:styleId="Footer">
    <w:name w:val="footer"/>
    <w:basedOn w:val="Normal"/>
    <w:link w:val="FooterChar"/>
    <w:uiPriority w:val="99"/>
    <w:unhideWhenUsed/>
    <w:rsid w:val="00C42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4CA"/>
  </w:style>
  <w:style w:type="paragraph" w:customStyle="1" w:styleId="Isi">
    <w:name w:val="Isi"/>
    <w:basedOn w:val="Normal"/>
    <w:link w:val="IsiChar"/>
    <w:autoRedefine/>
    <w:qFormat/>
    <w:rsid w:val="00EE2075"/>
    <w:pPr>
      <w:spacing w:line="360" w:lineRule="auto"/>
      <w:ind w:left="709"/>
      <w:jc w:val="both"/>
    </w:pPr>
    <w:rPr>
      <w:rFonts w:ascii="Arial" w:hAnsi="Arial" w:cs="Arial"/>
    </w:rPr>
  </w:style>
  <w:style w:type="table" w:styleId="TableGrid">
    <w:name w:val="Table Grid"/>
    <w:basedOn w:val="TableNormal"/>
    <w:uiPriority w:val="59"/>
    <w:rsid w:val="00C424C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Char">
    <w:name w:val="Isi Char"/>
    <w:basedOn w:val="DefaultParagraphFont"/>
    <w:link w:val="Isi"/>
    <w:rsid w:val="00EE2075"/>
    <w:rPr>
      <w:rFonts w:ascii="Arial" w:hAnsi="Arial" w:cs="Arial"/>
    </w:rPr>
  </w:style>
  <w:style w:type="paragraph" w:styleId="TOCHeading">
    <w:name w:val="TOC Heading"/>
    <w:basedOn w:val="Heading1"/>
    <w:next w:val="Normal"/>
    <w:uiPriority w:val="39"/>
    <w:semiHidden/>
    <w:unhideWhenUsed/>
    <w:qFormat/>
    <w:rsid w:val="003B0264"/>
    <w:pPr>
      <w:spacing w:before="480" w:after="0"/>
      <w:ind w:left="0" w:firstLine="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B0264"/>
    <w:pPr>
      <w:spacing w:after="100"/>
    </w:pPr>
  </w:style>
  <w:style w:type="paragraph" w:styleId="TOC2">
    <w:name w:val="toc 2"/>
    <w:basedOn w:val="Normal"/>
    <w:next w:val="Normal"/>
    <w:autoRedefine/>
    <w:uiPriority w:val="39"/>
    <w:unhideWhenUsed/>
    <w:rsid w:val="003B0264"/>
    <w:pPr>
      <w:spacing w:after="100"/>
      <w:ind w:left="220"/>
    </w:pPr>
  </w:style>
  <w:style w:type="paragraph" w:styleId="TOC3">
    <w:name w:val="toc 3"/>
    <w:basedOn w:val="Normal"/>
    <w:next w:val="Normal"/>
    <w:autoRedefine/>
    <w:uiPriority w:val="39"/>
    <w:unhideWhenUsed/>
    <w:rsid w:val="003B0264"/>
    <w:pPr>
      <w:spacing w:after="100"/>
      <w:ind w:left="440"/>
    </w:pPr>
    <w:rPr>
      <w:rFonts w:eastAsiaTheme="minorEastAsia"/>
      <w:lang w:eastAsia="id-ID"/>
    </w:rPr>
  </w:style>
  <w:style w:type="paragraph" w:styleId="TOC4">
    <w:name w:val="toc 4"/>
    <w:basedOn w:val="Normal"/>
    <w:next w:val="Normal"/>
    <w:autoRedefine/>
    <w:uiPriority w:val="39"/>
    <w:unhideWhenUsed/>
    <w:rsid w:val="003B0264"/>
    <w:pPr>
      <w:spacing w:after="100"/>
      <w:ind w:left="660"/>
    </w:pPr>
    <w:rPr>
      <w:rFonts w:eastAsiaTheme="minorEastAsia"/>
      <w:lang w:eastAsia="id-ID"/>
    </w:rPr>
  </w:style>
  <w:style w:type="paragraph" w:styleId="TOC5">
    <w:name w:val="toc 5"/>
    <w:basedOn w:val="Normal"/>
    <w:next w:val="Normal"/>
    <w:autoRedefine/>
    <w:uiPriority w:val="39"/>
    <w:unhideWhenUsed/>
    <w:rsid w:val="003B0264"/>
    <w:pPr>
      <w:spacing w:after="100"/>
      <w:ind w:left="880"/>
    </w:pPr>
    <w:rPr>
      <w:rFonts w:eastAsiaTheme="minorEastAsia"/>
      <w:lang w:eastAsia="id-ID"/>
    </w:rPr>
  </w:style>
  <w:style w:type="paragraph" w:styleId="TOC6">
    <w:name w:val="toc 6"/>
    <w:basedOn w:val="Normal"/>
    <w:next w:val="Normal"/>
    <w:autoRedefine/>
    <w:uiPriority w:val="39"/>
    <w:unhideWhenUsed/>
    <w:rsid w:val="003B0264"/>
    <w:pPr>
      <w:spacing w:after="100"/>
      <w:ind w:left="1100"/>
    </w:pPr>
    <w:rPr>
      <w:rFonts w:eastAsiaTheme="minorEastAsia"/>
      <w:lang w:eastAsia="id-ID"/>
    </w:rPr>
  </w:style>
  <w:style w:type="paragraph" w:styleId="TOC7">
    <w:name w:val="toc 7"/>
    <w:basedOn w:val="Normal"/>
    <w:next w:val="Normal"/>
    <w:autoRedefine/>
    <w:uiPriority w:val="39"/>
    <w:unhideWhenUsed/>
    <w:rsid w:val="003B0264"/>
    <w:pPr>
      <w:spacing w:after="100"/>
      <w:ind w:left="1320"/>
    </w:pPr>
    <w:rPr>
      <w:rFonts w:eastAsiaTheme="minorEastAsia"/>
      <w:lang w:eastAsia="id-ID"/>
    </w:rPr>
  </w:style>
  <w:style w:type="paragraph" w:styleId="TOC8">
    <w:name w:val="toc 8"/>
    <w:basedOn w:val="Normal"/>
    <w:next w:val="Normal"/>
    <w:autoRedefine/>
    <w:uiPriority w:val="39"/>
    <w:unhideWhenUsed/>
    <w:rsid w:val="003B0264"/>
    <w:pPr>
      <w:spacing w:after="100"/>
      <w:ind w:left="1540"/>
    </w:pPr>
    <w:rPr>
      <w:rFonts w:eastAsiaTheme="minorEastAsia"/>
      <w:lang w:eastAsia="id-ID"/>
    </w:rPr>
  </w:style>
  <w:style w:type="paragraph" w:styleId="TOC9">
    <w:name w:val="toc 9"/>
    <w:basedOn w:val="Normal"/>
    <w:next w:val="Normal"/>
    <w:autoRedefine/>
    <w:uiPriority w:val="39"/>
    <w:unhideWhenUsed/>
    <w:rsid w:val="003B0264"/>
    <w:pPr>
      <w:spacing w:after="100"/>
      <w:ind w:left="1760"/>
    </w:pPr>
    <w:rPr>
      <w:rFonts w:eastAsiaTheme="minorEastAsia"/>
      <w:lang w:eastAsia="id-ID"/>
    </w:rPr>
  </w:style>
  <w:style w:type="character" w:styleId="Hyperlink">
    <w:name w:val="Hyperlink"/>
    <w:basedOn w:val="DefaultParagraphFont"/>
    <w:uiPriority w:val="99"/>
    <w:unhideWhenUsed/>
    <w:rsid w:val="003B0264"/>
    <w:rPr>
      <w:color w:val="0000FF" w:themeColor="hyperlink"/>
      <w:u w:val="single"/>
    </w:rPr>
  </w:style>
  <w:style w:type="paragraph" w:styleId="BalloonText">
    <w:name w:val="Balloon Text"/>
    <w:basedOn w:val="Normal"/>
    <w:link w:val="BalloonTextChar"/>
    <w:uiPriority w:val="99"/>
    <w:semiHidden/>
    <w:unhideWhenUsed/>
    <w:rsid w:val="003B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4"/>
    <w:rPr>
      <w:rFonts w:ascii="Tahoma" w:hAnsi="Tahoma" w:cs="Tahoma"/>
      <w:sz w:val="16"/>
      <w:szCs w:val="16"/>
    </w:rPr>
  </w:style>
  <w:style w:type="paragraph" w:styleId="NoSpacing">
    <w:name w:val="No Spacing"/>
    <w:link w:val="NoSpacingChar"/>
    <w:uiPriority w:val="1"/>
    <w:qFormat/>
    <w:rsid w:val="00EE154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E1542"/>
    <w:rPr>
      <w:rFonts w:eastAsiaTheme="minorEastAsia"/>
      <w:lang w:val="en-US" w:eastAsia="ja-JP"/>
    </w:rPr>
  </w:style>
  <w:style w:type="character" w:customStyle="1" w:styleId="hps">
    <w:name w:val="hps"/>
    <w:basedOn w:val="DefaultParagraphFont"/>
    <w:rsid w:val="00470694"/>
  </w:style>
  <w:style w:type="character" w:customStyle="1" w:styleId="ft01">
    <w:name w:val="ft01"/>
    <w:basedOn w:val="DefaultParagraphFont"/>
    <w:rsid w:val="00470694"/>
    <w:rPr>
      <w:rFonts w:ascii="Times" w:hAnsi="Times" w:cs="Times"/>
      <w:color w:val="000000"/>
      <w:sz w:val="20"/>
      <w:szCs w:val="20"/>
    </w:rPr>
  </w:style>
  <w:style w:type="paragraph" w:styleId="BodyTextIndent3">
    <w:name w:val="Body Text Indent 3"/>
    <w:basedOn w:val="Normal"/>
    <w:link w:val="BodyTextIndent3Char"/>
    <w:unhideWhenUsed/>
    <w:rsid w:val="00EE2075"/>
    <w:pPr>
      <w:spacing w:after="120"/>
      <w:ind w:left="283"/>
    </w:pPr>
    <w:rPr>
      <w:sz w:val="16"/>
      <w:szCs w:val="16"/>
    </w:rPr>
  </w:style>
  <w:style w:type="character" w:customStyle="1" w:styleId="BodyTextIndent3Char">
    <w:name w:val="Body Text Indent 3 Char"/>
    <w:basedOn w:val="DefaultParagraphFont"/>
    <w:link w:val="BodyTextIndent3"/>
    <w:rsid w:val="00EE2075"/>
    <w:rPr>
      <w:sz w:val="16"/>
      <w:szCs w:val="16"/>
    </w:rPr>
  </w:style>
  <w:style w:type="character" w:customStyle="1" w:styleId="ft41">
    <w:name w:val="ft41"/>
    <w:basedOn w:val="DefaultParagraphFont"/>
    <w:rsid w:val="00EE2075"/>
    <w:rPr>
      <w:rFonts w:ascii="Times" w:hAnsi="Times" w:cs="Times"/>
      <w:color w:val="000000"/>
      <w:sz w:val="20"/>
      <w:szCs w:val="20"/>
    </w:rPr>
  </w:style>
  <w:style w:type="paragraph" w:customStyle="1" w:styleId="Default">
    <w:name w:val="Default"/>
    <w:rsid w:val="00EE2075"/>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EE207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99"/>
    <w:unhideWhenUsed/>
    <w:rsid w:val="00EE2075"/>
    <w:pPr>
      <w:spacing w:after="120"/>
    </w:pPr>
    <w:rPr>
      <w:rFonts w:eastAsiaTheme="minorEastAsia"/>
      <w:lang w:eastAsia="id-ID"/>
    </w:rPr>
  </w:style>
  <w:style w:type="character" w:customStyle="1" w:styleId="BodyTextChar">
    <w:name w:val="Body Text Char"/>
    <w:basedOn w:val="DefaultParagraphFont"/>
    <w:link w:val="BodyText"/>
    <w:uiPriority w:val="99"/>
    <w:rsid w:val="00EE2075"/>
    <w:rPr>
      <w:rFonts w:eastAsiaTheme="minorEastAsia"/>
      <w:lang w:eastAsia="id-ID"/>
    </w:rPr>
  </w:style>
  <w:style w:type="character" w:customStyle="1" w:styleId="st">
    <w:name w:val="st"/>
    <w:basedOn w:val="DefaultParagraphFont"/>
    <w:rsid w:val="00EE2075"/>
  </w:style>
  <w:style w:type="character" w:styleId="Emphasis">
    <w:name w:val="Emphasis"/>
    <w:basedOn w:val="DefaultParagraphFont"/>
    <w:uiPriority w:val="20"/>
    <w:qFormat/>
    <w:rsid w:val="00EE2075"/>
    <w:rPr>
      <w:i/>
      <w:iCs/>
    </w:rPr>
  </w:style>
  <w:style w:type="paragraph" w:styleId="Title">
    <w:name w:val="Title"/>
    <w:basedOn w:val="Normal"/>
    <w:link w:val="TitleChar"/>
    <w:qFormat/>
    <w:rsid w:val="00EE2075"/>
    <w:pPr>
      <w:spacing w:after="0" w:line="240" w:lineRule="auto"/>
      <w:jc w:val="center"/>
    </w:pPr>
    <w:rPr>
      <w:rFonts w:ascii="Times New Roman" w:eastAsia="Times New Roman" w:hAnsi="Times New Roman" w:cs="Times New Roman"/>
      <w:b/>
      <w:bCs/>
      <w:sz w:val="24"/>
      <w:szCs w:val="24"/>
      <w:lang w:val="en-US" w:bidi="th-TH"/>
    </w:rPr>
  </w:style>
  <w:style w:type="character" w:customStyle="1" w:styleId="TitleChar">
    <w:name w:val="Title Char"/>
    <w:basedOn w:val="DefaultParagraphFont"/>
    <w:link w:val="Title"/>
    <w:rsid w:val="00EE2075"/>
    <w:rPr>
      <w:rFonts w:ascii="Times New Roman" w:eastAsia="Times New Roman" w:hAnsi="Times New Roman" w:cs="Times New Roman"/>
      <w:b/>
      <w:bCs/>
      <w:sz w:val="24"/>
      <w:szCs w:val="24"/>
      <w:lang w:val="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60707C"/>
    <w:pPr>
      <w:keepNext/>
      <w:keepLines/>
      <w:spacing w:before="60" w:after="40"/>
      <w:ind w:left="284" w:hanging="284"/>
      <w:outlineLvl w:val="0"/>
    </w:pPr>
    <w:rPr>
      <w:rFonts w:ascii="Arial" w:eastAsiaTheme="majorEastAsia" w:hAnsi="Arial" w:cstheme="majorBidi"/>
      <w:b/>
      <w:bCs/>
      <w:szCs w:val="28"/>
    </w:rPr>
  </w:style>
  <w:style w:type="paragraph" w:styleId="Heading2">
    <w:name w:val="heading 2"/>
    <w:basedOn w:val="Normal"/>
    <w:next w:val="Normal"/>
    <w:link w:val="Heading2Char"/>
    <w:autoRedefine/>
    <w:qFormat/>
    <w:rsid w:val="000E7547"/>
    <w:pPr>
      <w:keepNext/>
      <w:keepLines/>
      <w:numPr>
        <w:numId w:val="1"/>
      </w:numPr>
      <w:spacing w:before="40" w:after="40" w:line="240" w:lineRule="auto"/>
      <w:ind w:left="709" w:right="74" w:hanging="425"/>
      <w:outlineLvl w:val="1"/>
    </w:pPr>
    <w:rPr>
      <w:rFonts w:ascii="Arial" w:eastAsiaTheme="majorEastAsia" w:hAnsi="Arial" w:cs="Arial"/>
      <w:b/>
      <w:bCs/>
      <w:color w:val="000000" w:themeColor="text1"/>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E7547"/>
    <w:rPr>
      <w:rFonts w:ascii="Arial" w:eastAsiaTheme="majorEastAsia" w:hAnsi="Arial" w:cs="Arial"/>
      <w:b/>
      <w:bCs/>
      <w:color w:val="000000" w:themeColor="text1"/>
      <w:spacing w:val="20"/>
    </w:rPr>
  </w:style>
  <w:style w:type="paragraph" w:styleId="ListParagraph">
    <w:name w:val="List Paragraph"/>
    <w:basedOn w:val="Normal"/>
    <w:uiPriority w:val="34"/>
    <w:qFormat/>
    <w:rsid w:val="00FA08C7"/>
    <w:pPr>
      <w:ind w:left="720"/>
      <w:contextualSpacing/>
    </w:pPr>
  </w:style>
  <w:style w:type="paragraph" w:styleId="BodyText2">
    <w:name w:val="Body Text 2"/>
    <w:basedOn w:val="Normal"/>
    <w:link w:val="BodyText2Char"/>
    <w:uiPriority w:val="99"/>
    <w:unhideWhenUsed/>
    <w:rsid w:val="00EC3887"/>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EC3887"/>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60707C"/>
    <w:rPr>
      <w:rFonts w:ascii="Arial" w:eastAsiaTheme="majorEastAsia" w:hAnsi="Arial" w:cstheme="majorBidi"/>
      <w:b/>
      <w:bCs/>
      <w:szCs w:val="28"/>
    </w:rPr>
  </w:style>
  <w:style w:type="paragraph" w:styleId="Header">
    <w:name w:val="header"/>
    <w:basedOn w:val="Normal"/>
    <w:link w:val="HeaderChar"/>
    <w:uiPriority w:val="99"/>
    <w:unhideWhenUsed/>
    <w:rsid w:val="00C42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4CA"/>
  </w:style>
  <w:style w:type="paragraph" w:styleId="Footer">
    <w:name w:val="footer"/>
    <w:basedOn w:val="Normal"/>
    <w:link w:val="FooterChar"/>
    <w:uiPriority w:val="99"/>
    <w:unhideWhenUsed/>
    <w:rsid w:val="00C42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4CA"/>
  </w:style>
  <w:style w:type="paragraph" w:customStyle="1" w:styleId="Isi">
    <w:name w:val="Isi"/>
    <w:basedOn w:val="Normal"/>
    <w:link w:val="IsiChar"/>
    <w:autoRedefine/>
    <w:qFormat/>
    <w:rsid w:val="00EE2075"/>
    <w:pPr>
      <w:spacing w:line="360" w:lineRule="auto"/>
      <w:ind w:left="709"/>
      <w:jc w:val="both"/>
    </w:pPr>
    <w:rPr>
      <w:rFonts w:ascii="Arial" w:hAnsi="Arial" w:cs="Arial"/>
    </w:rPr>
  </w:style>
  <w:style w:type="table" w:styleId="TableGrid">
    <w:name w:val="Table Grid"/>
    <w:basedOn w:val="TableNormal"/>
    <w:uiPriority w:val="59"/>
    <w:rsid w:val="00C424C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Char">
    <w:name w:val="Isi Char"/>
    <w:basedOn w:val="DefaultParagraphFont"/>
    <w:link w:val="Isi"/>
    <w:rsid w:val="00EE2075"/>
    <w:rPr>
      <w:rFonts w:ascii="Arial" w:hAnsi="Arial" w:cs="Arial"/>
    </w:rPr>
  </w:style>
  <w:style w:type="paragraph" w:styleId="TOCHeading">
    <w:name w:val="TOC Heading"/>
    <w:basedOn w:val="Heading1"/>
    <w:next w:val="Normal"/>
    <w:uiPriority w:val="39"/>
    <w:semiHidden/>
    <w:unhideWhenUsed/>
    <w:qFormat/>
    <w:rsid w:val="003B0264"/>
    <w:pPr>
      <w:spacing w:before="480" w:after="0"/>
      <w:ind w:left="0" w:firstLine="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B0264"/>
    <w:pPr>
      <w:spacing w:after="100"/>
    </w:pPr>
  </w:style>
  <w:style w:type="paragraph" w:styleId="TOC2">
    <w:name w:val="toc 2"/>
    <w:basedOn w:val="Normal"/>
    <w:next w:val="Normal"/>
    <w:autoRedefine/>
    <w:uiPriority w:val="39"/>
    <w:unhideWhenUsed/>
    <w:rsid w:val="003B0264"/>
    <w:pPr>
      <w:spacing w:after="100"/>
      <w:ind w:left="220"/>
    </w:pPr>
  </w:style>
  <w:style w:type="paragraph" w:styleId="TOC3">
    <w:name w:val="toc 3"/>
    <w:basedOn w:val="Normal"/>
    <w:next w:val="Normal"/>
    <w:autoRedefine/>
    <w:uiPriority w:val="39"/>
    <w:unhideWhenUsed/>
    <w:rsid w:val="003B0264"/>
    <w:pPr>
      <w:spacing w:after="100"/>
      <w:ind w:left="440"/>
    </w:pPr>
    <w:rPr>
      <w:rFonts w:eastAsiaTheme="minorEastAsia"/>
      <w:lang w:eastAsia="id-ID"/>
    </w:rPr>
  </w:style>
  <w:style w:type="paragraph" w:styleId="TOC4">
    <w:name w:val="toc 4"/>
    <w:basedOn w:val="Normal"/>
    <w:next w:val="Normal"/>
    <w:autoRedefine/>
    <w:uiPriority w:val="39"/>
    <w:unhideWhenUsed/>
    <w:rsid w:val="003B0264"/>
    <w:pPr>
      <w:spacing w:after="100"/>
      <w:ind w:left="660"/>
    </w:pPr>
    <w:rPr>
      <w:rFonts w:eastAsiaTheme="minorEastAsia"/>
      <w:lang w:eastAsia="id-ID"/>
    </w:rPr>
  </w:style>
  <w:style w:type="paragraph" w:styleId="TOC5">
    <w:name w:val="toc 5"/>
    <w:basedOn w:val="Normal"/>
    <w:next w:val="Normal"/>
    <w:autoRedefine/>
    <w:uiPriority w:val="39"/>
    <w:unhideWhenUsed/>
    <w:rsid w:val="003B0264"/>
    <w:pPr>
      <w:spacing w:after="100"/>
      <w:ind w:left="880"/>
    </w:pPr>
    <w:rPr>
      <w:rFonts w:eastAsiaTheme="minorEastAsia"/>
      <w:lang w:eastAsia="id-ID"/>
    </w:rPr>
  </w:style>
  <w:style w:type="paragraph" w:styleId="TOC6">
    <w:name w:val="toc 6"/>
    <w:basedOn w:val="Normal"/>
    <w:next w:val="Normal"/>
    <w:autoRedefine/>
    <w:uiPriority w:val="39"/>
    <w:unhideWhenUsed/>
    <w:rsid w:val="003B0264"/>
    <w:pPr>
      <w:spacing w:after="100"/>
      <w:ind w:left="1100"/>
    </w:pPr>
    <w:rPr>
      <w:rFonts w:eastAsiaTheme="minorEastAsia"/>
      <w:lang w:eastAsia="id-ID"/>
    </w:rPr>
  </w:style>
  <w:style w:type="paragraph" w:styleId="TOC7">
    <w:name w:val="toc 7"/>
    <w:basedOn w:val="Normal"/>
    <w:next w:val="Normal"/>
    <w:autoRedefine/>
    <w:uiPriority w:val="39"/>
    <w:unhideWhenUsed/>
    <w:rsid w:val="003B0264"/>
    <w:pPr>
      <w:spacing w:after="100"/>
      <w:ind w:left="1320"/>
    </w:pPr>
    <w:rPr>
      <w:rFonts w:eastAsiaTheme="minorEastAsia"/>
      <w:lang w:eastAsia="id-ID"/>
    </w:rPr>
  </w:style>
  <w:style w:type="paragraph" w:styleId="TOC8">
    <w:name w:val="toc 8"/>
    <w:basedOn w:val="Normal"/>
    <w:next w:val="Normal"/>
    <w:autoRedefine/>
    <w:uiPriority w:val="39"/>
    <w:unhideWhenUsed/>
    <w:rsid w:val="003B0264"/>
    <w:pPr>
      <w:spacing w:after="100"/>
      <w:ind w:left="1540"/>
    </w:pPr>
    <w:rPr>
      <w:rFonts w:eastAsiaTheme="minorEastAsia"/>
      <w:lang w:eastAsia="id-ID"/>
    </w:rPr>
  </w:style>
  <w:style w:type="paragraph" w:styleId="TOC9">
    <w:name w:val="toc 9"/>
    <w:basedOn w:val="Normal"/>
    <w:next w:val="Normal"/>
    <w:autoRedefine/>
    <w:uiPriority w:val="39"/>
    <w:unhideWhenUsed/>
    <w:rsid w:val="003B0264"/>
    <w:pPr>
      <w:spacing w:after="100"/>
      <w:ind w:left="1760"/>
    </w:pPr>
    <w:rPr>
      <w:rFonts w:eastAsiaTheme="minorEastAsia"/>
      <w:lang w:eastAsia="id-ID"/>
    </w:rPr>
  </w:style>
  <w:style w:type="character" w:styleId="Hyperlink">
    <w:name w:val="Hyperlink"/>
    <w:basedOn w:val="DefaultParagraphFont"/>
    <w:uiPriority w:val="99"/>
    <w:unhideWhenUsed/>
    <w:rsid w:val="003B0264"/>
    <w:rPr>
      <w:color w:val="0000FF" w:themeColor="hyperlink"/>
      <w:u w:val="single"/>
    </w:rPr>
  </w:style>
  <w:style w:type="paragraph" w:styleId="BalloonText">
    <w:name w:val="Balloon Text"/>
    <w:basedOn w:val="Normal"/>
    <w:link w:val="BalloonTextChar"/>
    <w:uiPriority w:val="99"/>
    <w:semiHidden/>
    <w:unhideWhenUsed/>
    <w:rsid w:val="003B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4"/>
    <w:rPr>
      <w:rFonts w:ascii="Tahoma" w:hAnsi="Tahoma" w:cs="Tahoma"/>
      <w:sz w:val="16"/>
      <w:szCs w:val="16"/>
    </w:rPr>
  </w:style>
  <w:style w:type="paragraph" w:styleId="NoSpacing">
    <w:name w:val="No Spacing"/>
    <w:link w:val="NoSpacingChar"/>
    <w:uiPriority w:val="1"/>
    <w:qFormat/>
    <w:rsid w:val="00EE154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E1542"/>
    <w:rPr>
      <w:rFonts w:eastAsiaTheme="minorEastAsia"/>
      <w:lang w:val="en-US" w:eastAsia="ja-JP"/>
    </w:rPr>
  </w:style>
  <w:style w:type="character" w:customStyle="1" w:styleId="hps">
    <w:name w:val="hps"/>
    <w:basedOn w:val="DefaultParagraphFont"/>
    <w:rsid w:val="00470694"/>
  </w:style>
  <w:style w:type="character" w:customStyle="1" w:styleId="ft01">
    <w:name w:val="ft01"/>
    <w:basedOn w:val="DefaultParagraphFont"/>
    <w:rsid w:val="00470694"/>
    <w:rPr>
      <w:rFonts w:ascii="Times" w:hAnsi="Times" w:cs="Times"/>
      <w:color w:val="000000"/>
      <w:sz w:val="20"/>
      <w:szCs w:val="20"/>
    </w:rPr>
  </w:style>
  <w:style w:type="paragraph" w:styleId="BodyTextIndent3">
    <w:name w:val="Body Text Indent 3"/>
    <w:basedOn w:val="Normal"/>
    <w:link w:val="BodyTextIndent3Char"/>
    <w:unhideWhenUsed/>
    <w:rsid w:val="00EE2075"/>
    <w:pPr>
      <w:spacing w:after="120"/>
      <w:ind w:left="283"/>
    </w:pPr>
    <w:rPr>
      <w:sz w:val="16"/>
      <w:szCs w:val="16"/>
    </w:rPr>
  </w:style>
  <w:style w:type="character" w:customStyle="1" w:styleId="BodyTextIndent3Char">
    <w:name w:val="Body Text Indent 3 Char"/>
    <w:basedOn w:val="DefaultParagraphFont"/>
    <w:link w:val="BodyTextIndent3"/>
    <w:rsid w:val="00EE2075"/>
    <w:rPr>
      <w:sz w:val="16"/>
      <w:szCs w:val="16"/>
    </w:rPr>
  </w:style>
  <w:style w:type="character" w:customStyle="1" w:styleId="ft41">
    <w:name w:val="ft41"/>
    <w:basedOn w:val="DefaultParagraphFont"/>
    <w:rsid w:val="00EE2075"/>
    <w:rPr>
      <w:rFonts w:ascii="Times" w:hAnsi="Times" w:cs="Times"/>
      <w:color w:val="000000"/>
      <w:sz w:val="20"/>
      <w:szCs w:val="20"/>
    </w:rPr>
  </w:style>
  <w:style w:type="paragraph" w:customStyle="1" w:styleId="Default">
    <w:name w:val="Default"/>
    <w:rsid w:val="00EE2075"/>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EE207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99"/>
    <w:unhideWhenUsed/>
    <w:rsid w:val="00EE2075"/>
    <w:pPr>
      <w:spacing w:after="120"/>
    </w:pPr>
    <w:rPr>
      <w:rFonts w:eastAsiaTheme="minorEastAsia"/>
      <w:lang w:eastAsia="id-ID"/>
    </w:rPr>
  </w:style>
  <w:style w:type="character" w:customStyle="1" w:styleId="BodyTextChar">
    <w:name w:val="Body Text Char"/>
    <w:basedOn w:val="DefaultParagraphFont"/>
    <w:link w:val="BodyText"/>
    <w:uiPriority w:val="99"/>
    <w:rsid w:val="00EE2075"/>
    <w:rPr>
      <w:rFonts w:eastAsiaTheme="minorEastAsia"/>
      <w:lang w:eastAsia="id-ID"/>
    </w:rPr>
  </w:style>
  <w:style w:type="character" w:customStyle="1" w:styleId="st">
    <w:name w:val="st"/>
    <w:basedOn w:val="DefaultParagraphFont"/>
    <w:rsid w:val="00EE2075"/>
  </w:style>
  <w:style w:type="character" w:styleId="Emphasis">
    <w:name w:val="Emphasis"/>
    <w:basedOn w:val="DefaultParagraphFont"/>
    <w:uiPriority w:val="20"/>
    <w:qFormat/>
    <w:rsid w:val="00EE2075"/>
    <w:rPr>
      <w:i/>
      <w:iCs/>
    </w:rPr>
  </w:style>
  <w:style w:type="paragraph" w:styleId="Title">
    <w:name w:val="Title"/>
    <w:basedOn w:val="Normal"/>
    <w:link w:val="TitleChar"/>
    <w:qFormat/>
    <w:rsid w:val="00EE2075"/>
    <w:pPr>
      <w:spacing w:after="0" w:line="240" w:lineRule="auto"/>
      <w:jc w:val="center"/>
    </w:pPr>
    <w:rPr>
      <w:rFonts w:ascii="Times New Roman" w:eastAsia="Times New Roman" w:hAnsi="Times New Roman" w:cs="Times New Roman"/>
      <w:b/>
      <w:bCs/>
      <w:sz w:val="24"/>
      <w:szCs w:val="24"/>
      <w:lang w:val="en-US" w:bidi="th-TH"/>
    </w:rPr>
  </w:style>
  <w:style w:type="character" w:customStyle="1" w:styleId="TitleChar">
    <w:name w:val="Title Char"/>
    <w:basedOn w:val="DefaultParagraphFont"/>
    <w:link w:val="Title"/>
    <w:rsid w:val="00EE2075"/>
    <w:rPr>
      <w:rFonts w:ascii="Times New Roman" w:eastAsia="Times New Roman" w:hAnsi="Times New Roman" w:cs="Times New Roman"/>
      <w:b/>
      <w:bCs/>
      <w:sz w:val="24"/>
      <w:szCs w:val="24"/>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0741">
      <w:bodyDiv w:val="1"/>
      <w:marLeft w:val="0"/>
      <w:marRight w:val="0"/>
      <w:marTop w:val="0"/>
      <w:marBottom w:val="0"/>
      <w:divBdr>
        <w:top w:val="none" w:sz="0" w:space="0" w:color="auto"/>
        <w:left w:val="none" w:sz="0" w:space="0" w:color="auto"/>
        <w:bottom w:val="none" w:sz="0" w:space="0" w:color="auto"/>
        <w:right w:val="none" w:sz="0" w:space="0" w:color="auto"/>
      </w:divBdr>
    </w:div>
    <w:div w:id="1077173556">
      <w:bodyDiv w:val="1"/>
      <w:marLeft w:val="0"/>
      <w:marRight w:val="0"/>
      <w:marTop w:val="0"/>
      <w:marBottom w:val="0"/>
      <w:divBdr>
        <w:top w:val="none" w:sz="0" w:space="0" w:color="auto"/>
        <w:left w:val="none" w:sz="0" w:space="0" w:color="auto"/>
        <w:bottom w:val="none" w:sz="0" w:space="0" w:color="auto"/>
        <w:right w:val="none" w:sz="0" w:space="0" w:color="auto"/>
      </w:divBdr>
    </w:div>
    <w:div w:id="15641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ncbi.nlm.nih.gov/pubmed/?term=Gohil%20KJ%5Bauth%5D"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cbi.nlm.nih.gov/pubmed/?term=Gajjar%20AK%5Bauth%5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www.ncbi.nlm.nih.gov/pubmed/?term=Patel%20JA%5Bauth%5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BE3D6-364F-4FE5-B0B1-C84BFB8BE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1</Pages>
  <Words>6770</Words>
  <Characters>38594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Judul penelitian</vt:lpstr>
    </vt:vector>
  </TitlesOfParts>
  <Company>laporan penelitian</Company>
  <LinksUpToDate>false</LinksUpToDate>
  <CharactersWithSpaces>45274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penelitian</dc:title>
  <dc:creator>MUJAHID</dc:creator>
  <cp:lastModifiedBy>LENOVO</cp:lastModifiedBy>
  <cp:revision>16</cp:revision>
  <cp:lastPrinted>2017-01-17T02:03:00Z</cp:lastPrinted>
  <dcterms:created xsi:type="dcterms:W3CDTF">2017-01-05T07:02:00Z</dcterms:created>
  <dcterms:modified xsi:type="dcterms:W3CDTF">2017-01-18T14:41:00Z</dcterms:modified>
</cp:coreProperties>
</file>